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84" w:rsidRPr="00793484" w:rsidRDefault="002E0884" w:rsidP="00195AFF">
      <w:pPr>
        <w:jc w:val="center"/>
        <w:rPr>
          <w:rFonts w:ascii="DaxPro-Light" w:hAnsi="DaxPro-Light" w:cs="Arial"/>
          <w:b/>
          <w:color w:val="1F3864"/>
          <w:sz w:val="36"/>
          <w:szCs w:val="36"/>
          <w:lang w:val="pl-PL"/>
        </w:rPr>
      </w:pPr>
      <w:r w:rsidRPr="00793484">
        <w:rPr>
          <w:rFonts w:ascii="DaxPro-Light" w:hAnsi="DaxPro-Light" w:cs="Arial"/>
          <w:b/>
          <w:color w:val="1F3864"/>
          <w:sz w:val="36"/>
          <w:szCs w:val="36"/>
          <w:lang w:val="pl-PL"/>
        </w:rPr>
        <w:t>SCHEMAT ORGANIZACYJNY BIURA DZIEKANA</w:t>
      </w:r>
    </w:p>
    <w:p w:rsidR="002E0884" w:rsidRPr="0040120F" w:rsidRDefault="00195AFF">
      <w:pPr>
        <w:jc w:val="center"/>
        <w:rPr>
          <w:rFonts w:ascii="DaxPro-Light" w:hAnsi="DaxPro-Light" w:cs="Arial"/>
          <w:b/>
          <w:sz w:val="24"/>
          <w:lang w:val="pl-PL"/>
        </w:rPr>
      </w:pPr>
      <w:r w:rsidRPr="0040120F">
        <w:rPr>
          <w:rFonts w:ascii="DaxPro-Light" w:hAnsi="DaxPro-Light" w:cs="Arial"/>
          <w:noProof/>
        </w:rPr>
        <w:pict>
          <v:rect id="_x0000_s1026" style="position:absolute;left:0;text-align:left;margin-left:200.15pt;margin-top:11.3pt;width:256.15pt;height:68.65pt;z-index:251653632" fillcolor="#9cc2e5">
            <v:fill opacity="27525f"/>
          </v:rect>
        </w:pict>
      </w:r>
    </w:p>
    <w:p w:rsidR="002E0884" w:rsidRPr="0040120F" w:rsidRDefault="00195AFF" w:rsidP="00E262DF">
      <w:pPr>
        <w:pStyle w:val="Nagwek4"/>
        <w:jc w:val="left"/>
        <w:rPr>
          <w:rFonts w:ascii="DaxPro-Light" w:hAnsi="DaxPro-Light" w:cs="Arial"/>
          <w:lang w:val="pl-PL"/>
        </w:rPr>
      </w:pPr>
      <w:r w:rsidRPr="00F32801">
        <w:rPr>
          <w:rFonts w:ascii="DaxPro-Light" w:hAnsi="DaxPro-Light" w:cs="Arial"/>
          <w:noProof/>
          <w:sz w:val="36"/>
          <w:szCs w:val="36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67.25pt;margin-top:2.65pt;width:272.55pt;height:62.2pt;z-index:251659776" fillcolor="#98eef2">
            <v:fill opacity=".25"/>
            <v:textbox style="mso-next-textbox:#_x0000_s1034">
              <w:txbxContent>
                <w:p w:rsidR="002E0884" w:rsidRPr="000B25E4" w:rsidRDefault="002E0884">
                  <w:pPr>
                    <w:rPr>
                      <w:rFonts w:ascii="DaxPro-Light" w:hAnsi="DaxPro-Light" w:cs="Arial"/>
                      <w:b/>
                      <w:bCs/>
                      <w:color w:val="000099"/>
                      <w:sz w:val="22"/>
                      <w:szCs w:val="22"/>
                      <w:lang w:val="pl-PL"/>
                    </w:rPr>
                  </w:pPr>
                  <w:r w:rsidRPr="000B25E4">
                    <w:rPr>
                      <w:rFonts w:ascii="DaxPro-Light" w:hAnsi="DaxPro-Light" w:cs="Arial"/>
                      <w:b/>
                      <w:bCs/>
                      <w:color w:val="000099"/>
                      <w:sz w:val="22"/>
                      <w:szCs w:val="22"/>
                      <w:lang w:val="pl-PL"/>
                    </w:rPr>
                    <w:t>Administrato</w:t>
                  </w:r>
                  <w:r w:rsidR="009954ED" w:rsidRPr="000B25E4">
                    <w:rPr>
                      <w:rFonts w:ascii="DaxPro-Light" w:hAnsi="DaxPro-Light" w:cs="Arial"/>
                      <w:b/>
                      <w:bCs/>
                      <w:color w:val="000099"/>
                      <w:sz w:val="22"/>
                      <w:szCs w:val="22"/>
                      <w:lang w:val="pl-PL"/>
                    </w:rPr>
                    <w:t>rzy sieci komputerowej Wydziału</w:t>
                  </w:r>
                </w:p>
                <w:p w:rsidR="00B50967" w:rsidRDefault="00B50967" w:rsidP="00195AFF">
                  <w:pPr>
                    <w:spacing w:before="60"/>
                    <w:rPr>
                      <w:rFonts w:ascii="DaxPro-Light" w:hAnsi="DaxPro-Light" w:cs="Arial"/>
                      <w:sz w:val="18"/>
                      <w:szCs w:val="18"/>
                      <w:lang w:val="pl-PL"/>
                    </w:rPr>
                  </w:pPr>
                  <w:r w:rsidRPr="003D0717">
                    <w:rPr>
                      <w:rFonts w:ascii="DaxPro-Light" w:hAnsi="DaxPro-Light" w:cs="Arial"/>
                      <w:sz w:val="18"/>
                      <w:szCs w:val="18"/>
                      <w:lang w:val="pl-PL"/>
                    </w:rPr>
                    <w:t xml:space="preserve">Paw.B1 pok. </w:t>
                  </w:r>
                  <w:r w:rsidR="008D461F">
                    <w:rPr>
                      <w:rFonts w:ascii="DaxPro-Light" w:hAnsi="DaxPro-Light" w:cs="Arial"/>
                      <w:sz w:val="18"/>
                      <w:szCs w:val="18"/>
                      <w:lang w:val="pl-PL"/>
                    </w:rPr>
                    <w:t>115</w:t>
                  </w:r>
                  <w:r>
                    <w:rPr>
                      <w:rFonts w:ascii="DaxPro-Light" w:hAnsi="DaxPro-Light" w:cs="Arial"/>
                      <w:sz w:val="18"/>
                      <w:szCs w:val="18"/>
                      <w:lang w:val="pl-PL"/>
                    </w:rPr>
                    <w:t xml:space="preserve">; </w:t>
                  </w:r>
                  <w:r w:rsidRPr="00B50967">
                    <w:rPr>
                      <w:rFonts w:ascii="DaxPro-Light" w:hAnsi="DaxPro-Light" w:cs="Arial"/>
                      <w:sz w:val="18"/>
                      <w:szCs w:val="18"/>
                      <w:lang w:val="pl-PL"/>
                    </w:rPr>
                    <w:t xml:space="preserve"> </w:t>
                  </w:r>
                  <w:proofErr w:type="spellStart"/>
                  <w:r w:rsidRPr="003D0717">
                    <w:rPr>
                      <w:rFonts w:ascii="DaxPro-Light" w:hAnsi="DaxPro-Light" w:cs="Arial"/>
                      <w:sz w:val="18"/>
                      <w:szCs w:val="18"/>
                      <w:lang w:val="pl-PL"/>
                    </w:rPr>
                    <w:t>tel</w:t>
                  </w:r>
                  <w:proofErr w:type="spellEnd"/>
                  <w:r w:rsidRPr="003D0717">
                    <w:rPr>
                      <w:rFonts w:ascii="DaxPro-Light" w:hAnsi="DaxPro-Light" w:cs="Arial"/>
                      <w:sz w:val="18"/>
                      <w:szCs w:val="18"/>
                      <w:lang w:val="pl-PL"/>
                    </w:rPr>
                    <w:t>: 31-14</w:t>
                  </w:r>
                </w:p>
                <w:p w:rsidR="002E0884" w:rsidRPr="003D0717" w:rsidRDefault="002E0884" w:rsidP="00195AFF">
                  <w:pPr>
                    <w:spacing w:before="60"/>
                    <w:rPr>
                      <w:rFonts w:ascii="DaxPro-Light" w:hAnsi="DaxPro-Light" w:cs="Arial"/>
                      <w:sz w:val="18"/>
                      <w:szCs w:val="18"/>
                      <w:lang w:val="pl-PL"/>
                    </w:rPr>
                  </w:pPr>
                  <w:r w:rsidRPr="003D0717">
                    <w:rPr>
                      <w:rFonts w:ascii="DaxPro-Light" w:hAnsi="DaxPro-Light" w:cs="Arial"/>
                      <w:sz w:val="18"/>
                      <w:szCs w:val="18"/>
                      <w:lang w:val="pl-PL"/>
                    </w:rPr>
                    <w:t xml:space="preserve">Wojciech Tylek  </w:t>
                  </w:r>
                  <w:proofErr w:type="spellStart"/>
                  <w:r w:rsidR="00B50967">
                    <w:rPr>
                      <w:rFonts w:ascii="DaxPro-Light" w:hAnsi="DaxPro-Light" w:cs="Arial"/>
                      <w:sz w:val="18"/>
                      <w:szCs w:val="18"/>
                      <w:lang w:val="pl-PL"/>
                    </w:rPr>
                    <w:t>tel</w:t>
                  </w:r>
                  <w:proofErr w:type="spellEnd"/>
                  <w:r w:rsidR="005E3549" w:rsidRPr="003D0717">
                    <w:rPr>
                      <w:rFonts w:ascii="DaxPro-Light" w:hAnsi="DaxPro-Light" w:cs="Arial"/>
                      <w:sz w:val="18"/>
                      <w:szCs w:val="18"/>
                      <w:lang w:val="pl-PL"/>
                    </w:rPr>
                    <w:t xml:space="preserve"> kom: </w:t>
                  </w:r>
                  <w:r w:rsidR="00CE79B6" w:rsidRPr="003D0717">
                    <w:rPr>
                      <w:rFonts w:ascii="DaxPro-Light" w:hAnsi="DaxPro-Light" w:cs="Arial"/>
                      <w:sz w:val="18"/>
                      <w:szCs w:val="18"/>
                      <w:lang w:val="pl-PL"/>
                    </w:rPr>
                    <w:t>693 356</w:t>
                  </w:r>
                  <w:r w:rsidR="00F32801">
                    <w:rPr>
                      <w:rFonts w:ascii="DaxPro-Light" w:hAnsi="DaxPro-Light" w:cs="Arial"/>
                      <w:sz w:val="18"/>
                      <w:szCs w:val="18"/>
                      <w:lang w:val="pl-PL"/>
                    </w:rPr>
                    <w:t xml:space="preserve"> </w:t>
                  </w:r>
                  <w:r w:rsidR="00CE79B6" w:rsidRPr="003D0717">
                    <w:rPr>
                      <w:rFonts w:ascii="DaxPro-Light" w:hAnsi="DaxPro-Light" w:cs="Arial"/>
                      <w:sz w:val="18"/>
                      <w:szCs w:val="18"/>
                      <w:lang w:val="pl-PL"/>
                    </w:rPr>
                    <w:t>664</w:t>
                  </w:r>
                </w:p>
                <w:p w:rsidR="002E0884" w:rsidRPr="003D0717" w:rsidRDefault="00B50967" w:rsidP="00195AFF">
                  <w:pPr>
                    <w:spacing w:before="60"/>
                    <w:rPr>
                      <w:rFonts w:ascii="DaxPro-Light" w:hAnsi="DaxPro-Light" w:cs="Arial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DaxPro-Light" w:hAnsi="DaxPro-Light" w:cs="Arial"/>
                      <w:sz w:val="18"/>
                      <w:szCs w:val="18"/>
                      <w:lang w:val="pl-PL"/>
                    </w:rPr>
                    <w:t xml:space="preserve">Marek Sołek </w:t>
                  </w:r>
                  <w:r w:rsidR="002E0884" w:rsidRPr="003D0717">
                    <w:rPr>
                      <w:rFonts w:ascii="DaxPro-Light" w:hAnsi="DaxPro-Light" w:cs="Arial"/>
                      <w:sz w:val="18"/>
                      <w:szCs w:val="18"/>
                      <w:lang w:val="pl-PL"/>
                    </w:rPr>
                    <w:t xml:space="preserve">    </w:t>
                  </w:r>
                  <w:proofErr w:type="spellStart"/>
                  <w:r w:rsidR="002E0884" w:rsidRPr="003D0717">
                    <w:rPr>
                      <w:rFonts w:ascii="DaxPro-Light" w:hAnsi="DaxPro-Light" w:cs="Arial"/>
                      <w:sz w:val="18"/>
                      <w:szCs w:val="18"/>
                      <w:lang w:val="pl-PL"/>
                    </w:rPr>
                    <w:t>tel.kom</w:t>
                  </w:r>
                  <w:proofErr w:type="spellEnd"/>
                  <w:r w:rsidR="002E0884" w:rsidRPr="003D0717">
                    <w:rPr>
                      <w:rFonts w:ascii="DaxPro-Light" w:hAnsi="DaxPro-Light" w:cs="Arial"/>
                      <w:sz w:val="18"/>
                      <w:szCs w:val="18"/>
                      <w:lang w:val="pl-PL"/>
                    </w:rPr>
                    <w:t>: 606 344</w:t>
                  </w:r>
                  <w:r w:rsidR="00F32801">
                    <w:rPr>
                      <w:rFonts w:ascii="DaxPro-Light" w:hAnsi="DaxPro-Light" w:cs="Arial"/>
                      <w:sz w:val="18"/>
                      <w:szCs w:val="18"/>
                      <w:lang w:val="pl-PL"/>
                    </w:rPr>
                    <w:t xml:space="preserve"> </w:t>
                  </w:r>
                  <w:r w:rsidR="002E0884" w:rsidRPr="003D0717">
                    <w:rPr>
                      <w:rFonts w:ascii="DaxPro-Light" w:hAnsi="DaxPro-Light" w:cs="Arial"/>
                      <w:sz w:val="18"/>
                      <w:szCs w:val="18"/>
                      <w:lang w:val="pl-PL"/>
                    </w:rPr>
                    <w:t>442</w:t>
                  </w:r>
                </w:p>
              </w:txbxContent>
            </v:textbox>
          </v:shape>
        </w:pict>
      </w:r>
    </w:p>
    <w:p w:rsidR="000531EE" w:rsidRDefault="000531EE" w:rsidP="000531EE">
      <w:pPr>
        <w:pStyle w:val="Nagwek4"/>
        <w:jc w:val="left"/>
        <w:rPr>
          <w:rFonts w:ascii="DaxPro-Light" w:hAnsi="DaxPro-Light" w:cs="Arial"/>
          <w:b/>
          <w:bCs/>
          <w:color w:val="000099"/>
          <w:sz w:val="22"/>
          <w:szCs w:val="22"/>
          <w:lang w:val="pl-PL"/>
        </w:rPr>
      </w:pPr>
      <w:r>
        <w:rPr>
          <w:rFonts w:ascii="DaxPro-Light" w:hAnsi="DaxPro-Light" w:cs="Arial"/>
          <w:b/>
          <w:bCs/>
          <w:color w:val="000099"/>
          <w:sz w:val="22"/>
          <w:szCs w:val="22"/>
          <w:lang w:val="pl-PL"/>
        </w:rPr>
        <w:t xml:space="preserve">                                                                            </w:t>
      </w:r>
      <w:r w:rsidR="002E0884" w:rsidRPr="000B25E4">
        <w:rPr>
          <w:rFonts w:ascii="DaxPro-Light" w:hAnsi="DaxPro-Light" w:cs="Arial"/>
          <w:b/>
          <w:bCs/>
          <w:color w:val="000099"/>
          <w:sz w:val="22"/>
          <w:szCs w:val="22"/>
          <w:lang w:val="pl-PL"/>
        </w:rPr>
        <w:t>Dyrektor Administracyjny Wydziału</w:t>
      </w:r>
    </w:p>
    <w:p w:rsidR="002E0884" w:rsidRPr="000531EE" w:rsidRDefault="000531EE" w:rsidP="000531EE">
      <w:pPr>
        <w:pStyle w:val="Nagwek4"/>
        <w:jc w:val="left"/>
        <w:rPr>
          <w:rFonts w:ascii="DaxPro-Light" w:hAnsi="DaxPro-Light" w:cs="Arial"/>
          <w:b/>
          <w:bCs/>
          <w:color w:val="000099"/>
          <w:sz w:val="22"/>
          <w:szCs w:val="22"/>
          <w:lang w:val="pl-PL"/>
        </w:rPr>
      </w:pPr>
      <w:r>
        <w:rPr>
          <w:rFonts w:ascii="DaxPro-Light" w:hAnsi="DaxPro-Light" w:cs="Arial"/>
          <w:sz w:val="18"/>
          <w:szCs w:val="18"/>
          <w:lang w:val="pl-PL"/>
        </w:rPr>
        <w:t xml:space="preserve">                                                                                                       </w:t>
      </w:r>
      <w:r w:rsidR="00A95DD5" w:rsidRPr="003D0717">
        <w:rPr>
          <w:rFonts w:ascii="DaxPro-Light" w:hAnsi="DaxPro-Light" w:cs="Arial"/>
          <w:sz w:val="18"/>
          <w:szCs w:val="18"/>
          <w:lang w:val="pl-PL"/>
        </w:rPr>
        <w:t>Paw.B-1 parter  pok.21</w:t>
      </w:r>
      <w:r w:rsidR="002E0884" w:rsidRPr="003D0717">
        <w:rPr>
          <w:rFonts w:ascii="DaxPro-Light" w:hAnsi="DaxPro-Light" w:cs="Arial"/>
          <w:sz w:val="18"/>
          <w:szCs w:val="18"/>
          <w:lang w:val="pl-PL"/>
        </w:rPr>
        <w:t>, tel. 32-93</w:t>
      </w:r>
    </w:p>
    <w:p w:rsidR="000531EE" w:rsidRDefault="00E262DF" w:rsidP="000531EE">
      <w:pPr>
        <w:rPr>
          <w:rFonts w:ascii="DaxPro-Light" w:hAnsi="DaxPro-Light"/>
          <w:sz w:val="18"/>
          <w:szCs w:val="18"/>
          <w:lang w:val="pl-PL"/>
        </w:rPr>
      </w:pPr>
      <w:r w:rsidRPr="003D0717">
        <w:rPr>
          <w:rFonts w:ascii="DaxPro-Light" w:hAnsi="DaxPro-Light" w:cs="Arial"/>
          <w:noProof/>
          <w:sz w:val="18"/>
          <w:szCs w:val="18"/>
          <w:lang w:val="pl-PL"/>
        </w:rPr>
        <w:pict>
          <v:line id="_x0000_s1036" style="position:absolute;z-index:251660800" from="456.3pt,2.6pt" to="468.3pt,2.6pt"/>
        </w:pict>
      </w:r>
      <w:r w:rsidR="000531EE">
        <w:rPr>
          <w:rFonts w:ascii="DaxPro-Light" w:hAnsi="DaxPro-Light"/>
          <w:sz w:val="18"/>
          <w:szCs w:val="18"/>
          <w:lang w:val="pl-PL"/>
        </w:rPr>
        <w:t xml:space="preserve">                                                                                                                   </w:t>
      </w:r>
      <w:r w:rsidR="002E0884" w:rsidRPr="003D0717">
        <w:rPr>
          <w:rFonts w:ascii="DaxPro-Light" w:hAnsi="DaxPro-Light"/>
          <w:sz w:val="18"/>
          <w:szCs w:val="18"/>
          <w:lang w:val="pl-PL"/>
        </w:rPr>
        <w:t>Marszałek Zbigniew</w:t>
      </w:r>
    </w:p>
    <w:p w:rsidR="002E0884" w:rsidRPr="003D0717" w:rsidRDefault="000531EE" w:rsidP="000531EE">
      <w:pPr>
        <w:rPr>
          <w:rFonts w:ascii="DaxPro-Light" w:hAnsi="DaxPro-Light"/>
          <w:sz w:val="18"/>
          <w:szCs w:val="18"/>
          <w:lang w:val="pl-PL"/>
        </w:rPr>
      </w:pPr>
      <w:r>
        <w:rPr>
          <w:rFonts w:ascii="DaxPro-Light" w:hAnsi="DaxPro-Light"/>
          <w:sz w:val="18"/>
          <w:szCs w:val="18"/>
          <w:lang w:val="pl-PL"/>
        </w:rPr>
        <w:t xml:space="preserve">                                                                                                                 </w:t>
      </w:r>
      <w:r w:rsidR="00A95DD5" w:rsidRPr="003D0717">
        <w:rPr>
          <w:rFonts w:ascii="DaxPro-Light" w:hAnsi="DaxPro-Light"/>
          <w:sz w:val="18"/>
          <w:szCs w:val="18"/>
          <w:lang w:val="pl-PL"/>
        </w:rPr>
        <w:t>(</w:t>
      </w:r>
      <w:proofErr w:type="spellStart"/>
      <w:r w:rsidR="00A95DD5" w:rsidRPr="003D0717">
        <w:rPr>
          <w:rFonts w:ascii="DaxPro-Light" w:hAnsi="DaxPro-Light"/>
          <w:sz w:val="18"/>
          <w:szCs w:val="18"/>
          <w:lang w:val="pl-PL"/>
        </w:rPr>
        <w:t>tel.kom</w:t>
      </w:r>
      <w:proofErr w:type="spellEnd"/>
      <w:r w:rsidR="00A95DD5" w:rsidRPr="003D0717">
        <w:rPr>
          <w:rFonts w:ascii="DaxPro-Light" w:hAnsi="DaxPro-Light"/>
          <w:sz w:val="18"/>
          <w:szCs w:val="18"/>
          <w:lang w:val="pl-PL"/>
        </w:rPr>
        <w:t>. 601</w:t>
      </w:r>
      <w:r w:rsidR="00F32801">
        <w:rPr>
          <w:rFonts w:ascii="DaxPro-Light" w:hAnsi="DaxPro-Light"/>
          <w:sz w:val="18"/>
          <w:szCs w:val="18"/>
          <w:lang w:val="pl-PL"/>
        </w:rPr>
        <w:t xml:space="preserve"> </w:t>
      </w:r>
      <w:r w:rsidR="002E0884" w:rsidRPr="003D0717">
        <w:rPr>
          <w:rFonts w:ascii="DaxPro-Light" w:hAnsi="DaxPro-Light"/>
          <w:sz w:val="18"/>
          <w:szCs w:val="18"/>
          <w:lang w:val="pl-PL"/>
        </w:rPr>
        <w:t>446</w:t>
      </w:r>
      <w:r w:rsidR="00F32801">
        <w:rPr>
          <w:rFonts w:ascii="DaxPro-Light" w:hAnsi="DaxPro-Light"/>
          <w:sz w:val="18"/>
          <w:szCs w:val="18"/>
          <w:lang w:val="pl-PL"/>
        </w:rPr>
        <w:t xml:space="preserve"> </w:t>
      </w:r>
      <w:r w:rsidR="002E0884" w:rsidRPr="003D0717">
        <w:rPr>
          <w:rFonts w:ascii="DaxPro-Light" w:hAnsi="DaxPro-Light"/>
          <w:sz w:val="18"/>
          <w:szCs w:val="18"/>
          <w:lang w:val="pl-PL"/>
        </w:rPr>
        <w:t>623)</w:t>
      </w:r>
    </w:p>
    <w:p w:rsidR="002E0884" w:rsidRPr="0040120F" w:rsidRDefault="002E0884">
      <w:pPr>
        <w:rPr>
          <w:rFonts w:ascii="DaxPro-Light" w:hAnsi="DaxPro-Light"/>
          <w:lang w:val="pl-PL"/>
        </w:rPr>
      </w:pPr>
    </w:p>
    <w:p w:rsidR="002E0884" w:rsidRPr="00D42D41" w:rsidRDefault="00E76017">
      <w:pPr>
        <w:rPr>
          <w:rFonts w:ascii="DaxPro-Light" w:hAnsi="DaxPro-Light" w:cs="Arial"/>
          <w:b/>
          <w:color w:val="333399"/>
          <w:sz w:val="32"/>
          <w:szCs w:val="32"/>
          <w:lang w:val="pl-PL"/>
        </w:rPr>
      </w:pPr>
      <w:r w:rsidRPr="00D42D41">
        <w:rPr>
          <w:rFonts w:ascii="DaxPro-Light" w:hAnsi="DaxPro-Light" w:cs="Arial"/>
          <w:b/>
          <w:color w:val="333399"/>
          <w:sz w:val="32"/>
          <w:szCs w:val="32"/>
          <w:lang w:val="pl-PL"/>
        </w:rPr>
        <w:pict>
          <v:line id="_x0000_s1031" style="position:absolute;z-index:251658752" from="656.65pt,3.95pt" to="656.65pt,14.2pt">
            <v:stroke startarrowwidth="narrow" startarrowlength="short" endarrowwidth="narrow" endarrowlength="short"/>
          </v:line>
        </w:pict>
      </w:r>
      <w:r w:rsidRPr="00D42D41">
        <w:rPr>
          <w:rFonts w:ascii="DaxPro-Light" w:hAnsi="DaxPro-Light" w:cs="Arial"/>
          <w:b/>
          <w:color w:val="333399"/>
          <w:sz w:val="32"/>
          <w:szCs w:val="32"/>
          <w:lang w:val="pl-PL"/>
        </w:rPr>
        <w:pict>
          <v:line id="_x0000_s1030" style="position:absolute;z-index:251657728" from="496.75pt,2.7pt" to="496.75pt,12.95pt">
            <v:stroke startarrowwidth="narrow" startarrowlength="short" endarrowwidth="narrow" endarrowlength="short"/>
          </v:line>
        </w:pict>
      </w:r>
      <w:r w:rsidRPr="00D42D41">
        <w:rPr>
          <w:rFonts w:ascii="DaxPro-Light" w:hAnsi="DaxPro-Light" w:cs="Arial"/>
          <w:b/>
          <w:color w:val="333399"/>
          <w:sz w:val="32"/>
          <w:szCs w:val="32"/>
          <w:lang w:val="pl-PL"/>
        </w:rPr>
        <w:pict>
          <v:shape id="_x0000_s1029" style="position:absolute;margin-left:336pt;margin-top:2.7pt;width:6.05pt;height:10.25pt;z-index:251656704;mso-position-horizontal-relative:text;mso-position-vertical-relative:text" coordsize="1,153" path="m,l,153e">
            <v:stroke startarrowwidth="narrow" startarrowlength="short" endarrowwidth="narrow" endarrowlength="short"/>
            <v:path arrowok="t"/>
          </v:shape>
        </w:pict>
      </w:r>
      <w:r w:rsidRPr="00D42D41">
        <w:rPr>
          <w:rFonts w:ascii="DaxPro-Light" w:hAnsi="DaxPro-Light" w:cs="Arial"/>
          <w:b/>
          <w:color w:val="333399"/>
          <w:sz w:val="32"/>
          <w:szCs w:val="32"/>
          <w:lang w:val="pl-PL"/>
        </w:rPr>
        <w:pict>
          <v:line id="_x0000_s1028" style="position:absolute;z-index:251655680" from="183.8pt,2.7pt" to="183.85pt,12.95pt">
            <v:stroke startarrowwidth="narrow" startarrowlength="short" endarrowwidth="narrow" endarrowlength="short"/>
          </v:line>
        </w:pict>
      </w:r>
      <w:r w:rsidRPr="00D42D41">
        <w:rPr>
          <w:rFonts w:ascii="DaxPro-Light" w:hAnsi="DaxPro-Light" w:cs="Arial"/>
          <w:b/>
          <w:color w:val="333399"/>
          <w:sz w:val="32"/>
          <w:szCs w:val="32"/>
          <w:lang w:val="pl-PL"/>
        </w:rPr>
        <w:pict>
          <v:shape id="_x0000_s1027" style="position:absolute;margin-left:24.05pt;margin-top:3.95pt;width:3.55pt;height:10.25pt;flip:x;z-index:251654656;mso-position-horizontal-relative:text;mso-position-vertical-relative:text" coordsize="1,144" path="m,l,144e">
            <v:stroke startarrowwidth="narrow" startarrowlength="short" endarrowwidth="narrow" endarrowlength="short"/>
            <v:path arrowok="t"/>
          </v:shape>
        </w:pict>
      </w:r>
      <w:r w:rsidR="00D42D41">
        <w:rPr>
          <w:rFonts w:ascii="DaxPro-Light" w:hAnsi="DaxPro-Light" w:cs="Arial"/>
          <w:b/>
          <w:noProof/>
          <w:color w:val="333399"/>
          <w:sz w:val="32"/>
          <w:szCs w:val="32"/>
          <w:lang w:val="pl-PL"/>
        </w:rPr>
        <w:pict>
          <v:line id="_x0000_s1037" style="position:absolute;z-index:251661824" from="27.25pt,3.2pt" to="656.65pt,3.2pt"/>
        </w:pict>
      </w:r>
    </w:p>
    <w:tbl>
      <w:tblPr>
        <w:tblW w:w="15877" w:type="dxa"/>
        <w:tblInd w:w="-88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938"/>
        <w:gridCol w:w="269"/>
        <w:gridCol w:w="2938"/>
        <w:gridCol w:w="271"/>
        <w:gridCol w:w="2938"/>
        <w:gridCol w:w="271"/>
        <w:gridCol w:w="2992"/>
        <w:gridCol w:w="322"/>
        <w:gridCol w:w="2938"/>
      </w:tblGrid>
      <w:tr w:rsidR="00D42D41" w:rsidRPr="0040120F" w:rsidTr="004C6425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/>
          </w:tcPr>
          <w:p w:rsidR="00D42D41" w:rsidRPr="00D258F7" w:rsidRDefault="00D42D41" w:rsidP="00D258F7">
            <w:pPr>
              <w:spacing w:before="60"/>
              <w:jc w:val="center"/>
              <w:rPr>
                <w:rFonts w:ascii="DaxPro-Light" w:hAnsi="DaxPro-Light" w:cs="Arial"/>
                <w:b/>
                <w:color w:val="000099"/>
                <w:sz w:val="22"/>
                <w:szCs w:val="22"/>
                <w:lang w:val="pl-PL"/>
              </w:rPr>
            </w:pPr>
            <w:r w:rsidRPr="000B25E4">
              <w:rPr>
                <w:rFonts w:ascii="DaxPro-Light" w:hAnsi="DaxPro-Light" w:cs="Arial"/>
                <w:b/>
                <w:color w:val="000099"/>
                <w:sz w:val="22"/>
                <w:szCs w:val="22"/>
                <w:lang w:val="pl-PL"/>
              </w:rPr>
              <w:t>Sekcja finansowo - ekonomiczna</w:t>
            </w:r>
          </w:p>
        </w:tc>
        <w:tc>
          <w:tcPr>
            <w:tcW w:w="269" w:type="dxa"/>
            <w:tcBorders>
              <w:left w:val="nil"/>
            </w:tcBorders>
          </w:tcPr>
          <w:p w:rsidR="00D42D41" w:rsidRPr="0040120F" w:rsidRDefault="00D42D41">
            <w:pPr>
              <w:jc w:val="center"/>
              <w:rPr>
                <w:rFonts w:ascii="DaxPro-Light" w:hAnsi="DaxPro-Light" w:cs="Arial"/>
                <w:b/>
                <w:color w:val="333399"/>
                <w:sz w:val="24"/>
                <w:lang w:val="pl-PL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/>
          </w:tcPr>
          <w:p w:rsidR="00D42D41" w:rsidRPr="00D258F7" w:rsidRDefault="00D42D41" w:rsidP="00D258F7">
            <w:pPr>
              <w:spacing w:before="60"/>
              <w:ind w:right="-108"/>
              <w:jc w:val="center"/>
              <w:rPr>
                <w:rFonts w:ascii="DaxPro-Light" w:hAnsi="DaxPro-Light" w:cs="Arial"/>
                <w:b/>
                <w:color w:val="000099"/>
                <w:sz w:val="22"/>
                <w:szCs w:val="22"/>
                <w:lang w:val="pl-PL"/>
              </w:rPr>
            </w:pPr>
            <w:r w:rsidRPr="000B25E4">
              <w:rPr>
                <w:rFonts w:ascii="DaxPro-Light" w:hAnsi="DaxPro-Light" w:cs="Arial"/>
                <w:b/>
                <w:color w:val="000099"/>
                <w:sz w:val="22"/>
                <w:szCs w:val="22"/>
                <w:lang w:val="pl-PL"/>
              </w:rPr>
              <w:t>Sekcja Administracyjno</w:t>
            </w:r>
            <w:r w:rsidR="00195AFF" w:rsidRPr="000B25E4">
              <w:rPr>
                <w:rFonts w:ascii="DaxPro-Light" w:hAnsi="DaxPro-Light" w:cs="Arial"/>
                <w:b/>
                <w:color w:val="000099"/>
                <w:sz w:val="22"/>
                <w:szCs w:val="22"/>
                <w:lang w:val="pl-PL"/>
              </w:rPr>
              <w:t>-Techniczna</w:t>
            </w:r>
          </w:p>
        </w:tc>
        <w:tc>
          <w:tcPr>
            <w:tcW w:w="271" w:type="dxa"/>
            <w:tcBorders>
              <w:left w:val="nil"/>
            </w:tcBorders>
          </w:tcPr>
          <w:p w:rsidR="00D42D41" w:rsidRPr="0040120F" w:rsidRDefault="00D42D41">
            <w:pPr>
              <w:jc w:val="center"/>
              <w:rPr>
                <w:rFonts w:ascii="DaxPro-Light" w:hAnsi="DaxPro-Light" w:cs="Arial"/>
                <w:b/>
                <w:color w:val="333399"/>
                <w:sz w:val="24"/>
                <w:lang w:val="pl-PL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/>
          </w:tcPr>
          <w:p w:rsidR="00D42D41" w:rsidRPr="00D258F7" w:rsidRDefault="00D42D41" w:rsidP="00D258F7">
            <w:pPr>
              <w:spacing w:before="60"/>
              <w:jc w:val="center"/>
              <w:rPr>
                <w:rFonts w:ascii="DaxPro-Light" w:hAnsi="DaxPro-Light" w:cs="Arial"/>
                <w:b/>
                <w:color w:val="000099"/>
                <w:sz w:val="22"/>
                <w:szCs w:val="22"/>
                <w:lang w:val="pl-PL"/>
              </w:rPr>
            </w:pPr>
            <w:r w:rsidRPr="000B25E4">
              <w:rPr>
                <w:rFonts w:ascii="DaxPro-Light" w:hAnsi="DaxPro-Light" w:cs="Arial"/>
                <w:b/>
                <w:color w:val="000099"/>
                <w:sz w:val="22"/>
                <w:szCs w:val="22"/>
                <w:lang w:val="pl-PL"/>
              </w:rPr>
              <w:t xml:space="preserve">Sekcja socjalna </w:t>
            </w:r>
            <w:r w:rsidRPr="000B25E4">
              <w:rPr>
                <w:rFonts w:ascii="DaxPro-Light" w:hAnsi="DaxPro-Light" w:cs="Arial"/>
                <w:b/>
                <w:color w:val="000099"/>
                <w:sz w:val="22"/>
                <w:szCs w:val="22"/>
                <w:lang w:val="pl-PL"/>
              </w:rPr>
              <w:br/>
              <w:t>i rozliczeń dydaktyki</w:t>
            </w:r>
          </w:p>
        </w:tc>
        <w:tc>
          <w:tcPr>
            <w:tcW w:w="271" w:type="dxa"/>
            <w:tcBorders>
              <w:left w:val="nil"/>
            </w:tcBorders>
          </w:tcPr>
          <w:p w:rsidR="00D42D41" w:rsidRPr="0040120F" w:rsidRDefault="00D42D41">
            <w:pPr>
              <w:jc w:val="center"/>
              <w:rPr>
                <w:rFonts w:ascii="DaxPro-Light" w:hAnsi="DaxPro-Light" w:cs="Arial"/>
                <w:b/>
                <w:color w:val="333399"/>
                <w:sz w:val="24"/>
                <w:lang w:val="pl-PL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/>
          </w:tcPr>
          <w:p w:rsidR="00D42D41" w:rsidRPr="00D258F7" w:rsidRDefault="00D42D41" w:rsidP="00D258F7">
            <w:pPr>
              <w:spacing w:before="60"/>
              <w:ind w:right="-34"/>
              <w:jc w:val="center"/>
              <w:rPr>
                <w:rFonts w:ascii="DaxPro-Light" w:hAnsi="DaxPro-Light" w:cs="Arial"/>
                <w:b/>
                <w:color w:val="333399"/>
                <w:sz w:val="22"/>
                <w:szCs w:val="22"/>
                <w:lang w:val="pl-PL"/>
              </w:rPr>
            </w:pPr>
            <w:r w:rsidRPr="000B25E4">
              <w:rPr>
                <w:rFonts w:ascii="DaxPro-Light" w:hAnsi="DaxPro-Light" w:cs="Arial"/>
                <w:b/>
                <w:color w:val="000099"/>
                <w:sz w:val="22"/>
                <w:szCs w:val="22"/>
                <w:lang w:val="pl-PL"/>
              </w:rPr>
              <w:t xml:space="preserve">Sekcja </w:t>
            </w:r>
            <w:r w:rsidR="00D32A53" w:rsidRPr="000B25E4">
              <w:rPr>
                <w:rFonts w:ascii="DaxPro-Light" w:hAnsi="DaxPro-Light" w:cs="Arial"/>
                <w:b/>
                <w:color w:val="000099"/>
                <w:sz w:val="22"/>
                <w:szCs w:val="22"/>
                <w:lang w:val="pl-PL"/>
              </w:rPr>
              <w:t xml:space="preserve">obsługi </w:t>
            </w:r>
            <w:r w:rsidR="007B3369" w:rsidRPr="000B25E4">
              <w:rPr>
                <w:rFonts w:ascii="DaxPro-Light" w:hAnsi="DaxPro-Light" w:cs="Arial"/>
                <w:b/>
                <w:color w:val="000099"/>
                <w:sz w:val="22"/>
                <w:szCs w:val="22"/>
                <w:lang w:val="pl-PL"/>
              </w:rPr>
              <w:br/>
            </w:r>
            <w:proofErr w:type="spellStart"/>
            <w:r w:rsidRPr="000B25E4">
              <w:rPr>
                <w:rFonts w:ascii="DaxPro-Light" w:hAnsi="DaxPro-Light" w:cs="Arial"/>
                <w:b/>
                <w:color w:val="000099"/>
                <w:sz w:val="22"/>
                <w:szCs w:val="22"/>
                <w:lang w:val="pl-PL"/>
              </w:rPr>
              <w:t>dydaktyk</w:t>
            </w:r>
            <w:r w:rsidR="00E76017">
              <w:rPr>
                <w:rFonts w:ascii="DaxPro-Light" w:hAnsi="DaxPro-Light" w:cs="Arial"/>
                <w:b/>
                <w:color w:val="000099"/>
                <w:sz w:val="22"/>
                <w:szCs w:val="22"/>
                <w:lang w:val="pl-PL"/>
              </w:rPr>
              <w:t>I</w:t>
            </w:r>
            <w:proofErr w:type="spellEnd"/>
          </w:p>
        </w:tc>
        <w:tc>
          <w:tcPr>
            <w:tcW w:w="322" w:type="dxa"/>
            <w:tcBorders>
              <w:left w:val="nil"/>
            </w:tcBorders>
          </w:tcPr>
          <w:p w:rsidR="00D42D41" w:rsidRPr="0040120F" w:rsidRDefault="00D42D41">
            <w:pPr>
              <w:jc w:val="center"/>
              <w:rPr>
                <w:rFonts w:ascii="DaxPro-Light" w:hAnsi="DaxPro-Light" w:cs="Arial"/>
                <w:b/>
                <w:color w:val="333399"/>
                <w:sz w:val="24"/>
                <w:lang w:val="pl-PL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/>
          </w:tcPr>
          <w:p w:rsidR="00D42D41" w:rsidRDefault="00D42D41" w:rsidP="00E76017">
            <w:pPr>
              <w:spacing w:before="60"/>
              <w:jc w:val="center"/>
              <w:rPr>
                <w:rFonts w:ascii="DaxPro-Light" w:hAnsi="DaxPro-Light" w:cs="Arial"/>
                <w:b/>
                <w:color w:val="000099"/>
                <w:sz w:val="22"/>
                <w:szCs w:val="22"/>
                <w:lang w:val="pl-PL"/>
              </w:rPr>
            </w:pPr>
            <w:r w:rsidRPr="000B25E4">
              <w:rPr>
                <w:rFonts w:ascii="DaxPro-Light" w:hAnsi="DaxPro-Light" w:cs="Arial"/>
                <w:b/>
                <w:color w:val="000099"/>
                <w:sz w:val="22"/>
                <w:szCs w:val="22"/>
                <w:lang w:val="pl-PL"/>
              </w:rPr>
              <w:t xml:space="preserve">Sekretariat </w:t>
            </w:r>
          </w:p>
          <w:p w:rsidR="00E76017" w:rsidRPr="00D258F7" w:rsidRDefault="00E76017" w:rsidP="00E76017">
            <w:pPr>
              <w:spacing w:before="60"/>
              <w:jc w:val="center"/>
              <w:rPr>
                <w:rFonts w:ascii="DaxPro-Light" w:hAnsi="DaxPro-Light" w:cs="Arial"/>
                <w:b/>
                <w:color w:val="000099"/>
                <w:sz w:val="18"/>
                <w:szCs w:val="18"/>
                <w:lang w:val="pl-PL"/>
              </w:rPr>
            </w:pPr>
            <w:r w:rsidRPr="00D258F7">
              <w:rPr>
                <w:rFonts w:ascii="DaxPro-Light" w:hAnsi="DaxPro-Light" w:cs="Arial"/>
                <w:b/>
                <w:color w:val="000099"/>
                <w:sz w:val="18"/>
                <w:szCs w:val="18"/>
                <w:lang w:val="pl-PL"/>
              </w:rPr>
              <w:t>Obsługa Rad Dyscyplin</w:t>
            </w:r>
          </w:p>
          <w:p w:rsidR="00D42D41" w:rsidRPr="00D258F7" w:rsidRDefault="00D42D41" w:rsidP="00E76017">
            <w:pPr>
              <w:spacing w:before="60"/>
              <w:jc w:val="center"/>
              <w:rPr>
                <w:rFonts w:ascii="DaxPro-Light" w:hAnsi="DaxPro-Light" w:cs="Arial"/>
                <w:b/>
                <w:color w:val="333399"/>
                <w:sz w:val="18"/>
                <w:szCs w:val="18"/>
                <w:lang w:val="pl-PL"/>
              </w:rPr>
            </w:pPr>
            <w:r w:rsidRPr="00D258F7">
              <w:rPr>
                <w:rFonts w:ascii="DaxPro-Light" w:hAnsi="DaxPro-Light" w:cs="Arial"/>
                <w:b/>
                <w:color w:val="000099"/>
                <w:sz w:val="18"/>
                <w:szCs w:val="18"/>
                <w:lang w:val="pl-PL"/>
              </w:rPr>
              <w:t>Dziennik Podawczy</w:t>
            </w:r>
          </w:p>
        </w:tc>
      </w:tr>
      <w:tr w:rsidR="00D42D41" w:rsidRPr="0040120F" w:rsidTr="004C6425">
        <w:tblPrEx>
          <w:tblCellMar>
            <w:top w:w="0" w:type="dxa"/>
            <w:bottom w:w="0" w:type="dxa"/>
          </w:tblCellMar>
        </w:tblPrEx>
        <w:tc>
          <w:tcPr>
            <w:tcW w:w="2938" w:type="dxa"/>
            <w:tcBorders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FBE4D5"/>
          </w:tcPr>
          <w:p w:rsidR="00D42D41" w:rsidRPr="008E5DD8" w:rsidRDefault="00D42D41" w:rsidP="008E5DD8">
            <w:pPr>
              <w:spacing w:after="120"/>
              <w:jc w:val="center"/>
              <w:rPr>
                <w:rFonts w:ascii="DaxPro-Light" w:hAnsi="DaxPro-Light" w:cs="Arial"/>
                <w:b/>
                <w:lang w:val="pl-PL"/>
              </w:rPr>
            </w:pPr>
            <w:r w:rsidRPr="008E5DD8">
              <w:rPr>
                <w:rFonts w:ascii="DaxPro-Light" w:hAnsi="DaxPro-Light" w:cs="Arial"/>
                <w:b/>
                <w:lang w:val="pl-PL"/>
              </w:rPr>
              <w:t>Paw.</w:t>
            </w:r>
            <w:r w:rsidR="008D461F" w:rsidRPr="008E5DD8">
              <w:rPr>
                <w:rFonts w:ascii="DaxPro-Light" w:hAnsi="DaxPro-Light" w:cs="Arial"/>
                <w:b/>
                <w:lang w:val="pl-PL"/>
              </w:rPr>
              <w:t xml:space="preserve"> </w:t>
            </w:r>
            <w:r w:rsidRPr="008E5DD8">
              <w:rPr>
                <w:rFonts w:ascii="DaxPro-Light" w:hAnsi="DaxPro-Light" w:cs="Arial"/>
                <w:b/>
                <w:lang w:val="pl-PL"/>
              </w:rPr>
              <w:t>B-1 pok.</w:t>
            </w:r>
            <w:r w:rsidR="007B3369" w:rsidRPr="008E5DD8">
              <w:rPr>
                <w:rFonts w:ascii="DaxPro-Light" w:hAnsi="DaxPro-Light" w:cs="Arial"/>
                <w:b/>
                <w:lang w:val="pl-PL"/>
              </w:rPr>
              <w:t xml:space="preserve"> </w:t>
            </w:r>
            <w:r w:rsidRPr="008E5DD8">
              <w:rPr>
                <w:rFonts w:ascii="DaxPro-Light" w:hAnsi="DaxPro-Light" w:cs="Arial"/>
                <w:b/>
                <w:lang w:val="pl-PL"/>
              </w:rPr>
              <w:t>2; 3</w:t>
            </w:r>
          </w:p>
        </w:tc>
        <w:tc>
          <w:tcPr>
            <w:tcW w:w="269" w:type="dxa"/>
            <w:tcBorders>
              <w:left w:val="nil"/>
            </w:tcBorders>
          </w:tcPr>
          <w:p w:rsidR="00D42D41" w:rsidRPr="0040120F" w:rsidRDefault="00D42D41">
            <w:pPr>
              <w:rPr>
                <w:rFonts w:ascii="DaxPro-Light" w:hAnsi="DaxPro-Light" w:cs="Arial"/>
                <w:sz w:val="22"/>
                <w:lang w:val="pl-PL"/>
              </w:rPr>
            </w:pPr>
          </w:p>
        </w:tc>
        <w:tc>
          <w:tcPr>
            <w:tcW w:w="2938" w:type="dxa"/>
            <w:tcBorders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FBE4D5"/>
          </w:tcPr>
          <w:p w:rsidR="00D42D41" w:rsidRPr="008E5DD8" w:rsidRDefault="008D461F" w:rsidP="008E5DD8">
            <w:pPr>
              <w:spacing w:after="120"/>
              <w:ind w:right="-108"/>
              <w:rPr>
                <w:rFonts w:ascii="DaxPro-Light" w:hAnsi="DaxPro-Light" w:cs="Arial"/>
                <w:b/>
                <w:lang w:val="pl-PL"/>
              </w:rPr>
            </w:pPr>
            <w:r w:rsidRPr="008E5DD8">
              <w:rPr>
                <w:rFonts w:ascii="DaxPro-Light" w:hAnsi="DaxPro-Light" w:cs="Arial"/>
                <w:b/>
                <w:lang w:val="pl-PL"/>
              </w:rPr>
              <w:t xml:space="preserve">Paw. </w:t>
            </w:r>
            <w:r w:rsidR="00D42D41" w:rsidRPr="008E5DD8">
              <w:rPr>
                <w:rFonts w:ascii="DaxPro-Light" w:hAnsi="DaxPro-Light" w:cs="Arial"/>
                <w:b/>
                <w:lang w:val="pl-PL"/>
              </w:rPr>
              <w:t>B1 pok. 0</w:t>
            </w:r>
            <w:r w:rsidR="00195AFF" w:rsidRPr="008E5DD8">
              <w:rPr>
                <w:rFonts w:ascii="DaxPro-Light" w:hAnsi="DaxPro-Light" w:cs="Arial"/>
                <w:b/>
                <w:lang w:val="pl-PL"/>
              </w:rPr>
              <w:t>7a</w:t>
            </w:r>
            <w:r w:rsidR="00D42D41" w:rsidRPr="008E5DD8">
              <w:rPr>
                <w:rFonts w:ascii="DaxPro-Light" w:hAnsi="DaxPro-Light" w:cs="Arial"/>
                <w:b/>
                <w:lang w:val="pl-PL"/>
              </w:rPr>
              <w:t xml:space="preserve">  tel. </w:t>
            </w:r>
            <w:r w:rsidR="00195AFF" w:rsidRPr="008E5DD8">
              <w:rPr>
                <w:rFonts w:ascii="DaxPro-Light" w:hAnsi="DaxPro-Light" w:cs="Arial"/>
                <w:b/>
                <w:lang w:val="pl-PL"/>
              </w:rPr>
              <w:t>28-14</w:t>
            </w:r>
          </w:p>
        </w:tc>
        <w:tc>
          <w:tcPr>
            <w:tcW w:w="271" w:type="dxa"/>
            <w:tcBorders>
              <w:left w:val="nil"/>
            </w:tcBorders>
          </w:tcPr>
          <w:p w:rsidR="00D42D41" w:rsidRPr="0040120F" w:rsidRDefault="00D42D41">
            <w:pPr>
              <w:rPr>
                <w:rFonts w:ascii="DaxPro-Light" w:hAnsi="DaxPro-Light" w:cs="Arial"/>
                <w:sz w:val="22"/>
                <w:lang w:val="pl-PL"/>
              </w:rPr>
            </w:pPr>
          </w:p>
        </w:tc>
        <w:tc>
          <w:tcPr>
            <w:tcW w:w="2938" w:type="dxa"/>
            <w:tcBorders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FBE4D5"/>
          </w:tcPr>
          <w:p w:rsidR="00D42D41" w:rsidRPr="008E5DD8" w:rsidRDefault="00321EF2" w:rsidP="008E5DD8">
            <w:pPr>
              <w:spacing w:after="120"/>
              <w:rPr>
                <w:rFonts w:ascii="DaxPro-Light" w:hAnsi="DaxPro-Light" w:cs="Arial"/>
                <w:b/>
                <w:lang w:val="pl-PL"/>
              </w:rPr>
            </w:pPr>
            <w:r w:rsidRPr="008E5DD8">
              <w:rPr>
                <w:rFonts w:ascii="DaxPro-Light" w:hAnsi="DaxPro-Light" w:cs="Arial"/>
                <w:b/>
                <w:lang w:val="pl-PL"/>
              </w:rPr>
              <w:t xml:space="preserve">Paw. B1 pok. </w:t>
            </w:r>
            <w:r w:rsidR="008D461F" w:rsidRPr="008E5DD8">
              <w:rPr>
                <w:rFonts w:ascii="DaxPro-Light" w:hAnsi="DaxPro-Light" w:cs="Arial"/>
                <w:b/>
                <w:lang w:val="pl-PL"/>
              </w:rPr>
              <w:t>26</w:t>
            </w:r>
          </w:p>
        </w:tc>
        <w:tc>
          <w:tcPr>
            <w:tcW w:w="271" w:type="dxa"/>
            <w:tcBorders>
              <w:left w:val="nil"/>
            </w:tcBorders>
          </w:tcPr>
          <w:p w:rsidR="00D42D41" w:rsidRPr="0040120F" w:rsidRDefault="00D42D41">
            <w:pPr>
              <w:rPr>
                <w:rFonts w:ascii="DaxPro-Light" w:hAnsi="DaxPro-Light" w:cs="Arial"/>
                <w:sz w:val="22"/>
                <w:lang w:val="pl-PL"/>
              </w:rPr>
            </w:pPr>
          </w:p>
        </w:tc>
        <w:tc>
          <w:tcPr>
            <w:tcW w:w="2992" w:type="dxa"/>
            <w:tcBorders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FBE4D5"/>
          </w:tcPr>
          <w:p w:rsidR="00D42D41" w:rsidRPr="008E5DD8" w:rsidRDefault="00321EF2" w:rsidP="008E5DD8">
            <w:pPr>
              <w:spacing w:after="120"/>
              <w:rPr>
                <w:rFonts w:ascii="DaxPro-Light" w:hAnsi="DaxPro-Light" w:cs="Arial"/>
                <w:b/>
                <w:sz w:val="22"/>
                <w:lang w:val="pl-PL"/>
              </w:rPr>
            </w:pPr>
            <w:r w:rsidRPr="008E5DD8">
              <w:rPr>
                <w:rFonts w:ascii="DaxPro-Light" w:hAnsi="DaxPro-Light" w:cs="Arial"/>
                <w:b/>
                <w:lang w:val="pl-PL"/>
              </w:rPr>
              <w:t>Paw. B1  pok. 29</w:t>
            </w:r>
          </w:p>
        </w:tc>
        <w:tc>
          <w:tcPr>
            <w:tcW w:w="322" w:type="dxa"/>
            <w:tcBorders>
              <w:left w:val="nil"/>
            </w:tcBorders>
          </w:tcPr>
          <w:p w:rsidR="00D42D41" w:rsidRPr="0040120F" w:rsidRDefault="00D42D41">
            <w:pPr>
              <w:rPr>
                <w:rFonts w:ascii="DaxPro-Light" w:hAnsi="DaxPro-Light" w:cs="Arial"/>
                <w:sz w:val="22"/>
                <w:lang w:val="pl-PL"/>
              </w:rPr>
            </w:pPr>
          </w:p>
        </w:tc>
        <w:tc>
          <w:tcPr>
            <w:tcW w:w="2938" w:type="dxa"/>
            <w:tcBorders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FBE4D5"/>
          </w:tcPr>
          <w:p w:rsidR="00D42D41" w:rsidRPr="00321EF2" w:rsidRDefault="00D42D41">
            <w:pPr>
              <w:rPr>
                <w:rFonts w:ascii="DaxPro-Light" w:hAnsi="DaxPro-Light" w:cs="Arial"/>
                <w:lang w:val="pl-PL"/>
              </w:rPr>
            </w:pPr>
          </w:p>
        </w:tc>
      </w:tr>
      <w:tr w:rsidR="00D42D41" w:rsidRPr="0040120F" w:rsidTr="000449E9">
        <w:tblPrEx>
          <w:tblCellMar>
            <w:top w:w="0" w:type="dxa"/>
            <w:bottom w:w="0" w:type="dxa"/>
          </w:tblCellMar>
        </w:tblPrEx>
        <w:trPr>
          <w:trHeight w:val="7145"/>
        </w:trPr>
        <w:tc>
          <w:tcPr>
            <w:tcW w:w="2938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98EEF2"/>
          </w:tcPr>
          <w:p w:rsidR="00274942" w:rsidRPr="00404148" w:rsidRDefault="00274942" w:rsidP="00274942">
            <w:pPr>
              <w:pStyle w:val="Nagwek6"/>
              <w:spacing w:before="80"/>
              <w:rPr>
                <w:rFonts w:ascii="DaxPro-Light" w:hAnsi="DaxPro-Light"/>
                <w:color w:val="008000"/>
                <w:sz w:val="20"/>
              </w:rPr>
            </w:pPr>
            <w:r w:rsidRPr="00404148">
              <w:rPr>
                <w:rFonts w:ascii="DaxPro-Light" w:hAnsi="DaxPro-Light"/>
                <w:bCs/>
                <w:color w:val="008000"/>
                <w:sz w:val="20"/>
              </w:rPr>
              <w:t xml:space="preserve">Agnieszka Waśniowska </w:t>
            </w:r>
            <w:r w:rsidRPr="00404148">
              <w:rPr>
                <w:rFonts w:ascii="DaxPro-Light" w:hAnsi="DaxPro-Light"/>
                <w:color w:val="008000"/>
                <w:sz w:val="20"/>
              </w:rPr>
              <w:t>tel. 28-38</w:t>
            </w:r>
          </w:p>
          <w:p w:rsidR="00274942" w:rsidRPr="00E64D5C" w:rsidRDefault="00274942" w:rsidP="00E64D5C">
            <w:pPr>
              <w:spacing w:before="60"/>
              <w:rPr>
                <w:rFonts w:ascii="DaxPro-Light" w:hAnsi="DaxPro-Light" w:cs="Arial"/>
                <w:b/>
                <w:color w:val="339966"/>
                <w:lang w:val="pl-PL"/>
              </w:rPr>
            </w:pPr>
            <w:r w:rsidRPr="003D0717">
              <w:rPr>
                <w:rFonts w:ascii="DaxPro-Light" w:hAnsi="DaxPro-Light" w:cs="Arial"/>
                <w:b/>
                <w:sz w:val="18"/>
                <w:szCs w:val="18"/>
                <w:lang w:val="pl-PL"/>
              </w:rPr>
              <w:t xml:space="preserve">koordynator </w:t>
            </w:r>
            <w:r>
              <w:rPr>
                <w:rFonts w:ascii="DaxPro-Light" w:hAnsi="DaxPro-Light" w:cs="Arial"/>
                <w:b/>
                <w:sz w:val="18"/>
                <w:szCs w:val="18"/>
                <w:lang w:val="pl-PL"/>
              </w:rPr>
              <w:t>sekcji</w:t>
            </w:r>
          </w:p>
          <w:p w:rsidR="00274942" w:rsidRPr="00CA4A5F" w:rsidRDefault="00274942" w:rsidP="000531EE">
            <w:pPr>
              <w:spacing w:before="60"/>
              <w:rPr>
                <w:rFonts w:ascii="DaxPro-Light" w:hAnsi="DaxPro-Light" w:cs="Arial"/>
                <w:bCs/>
                <w:sz w:val="16"/>
                <w:szCs w:val="16"/>
                <w:lang w:val="pl-PL"/>
              </w:rPr>
            </w:pPr>
            <w:r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- </w:t>
            </w:r>
            <w:r w:rsidR="00E27419">
              <w:rPr>
                <w:rFonts w:ascii="DaxPro-Light" w:hAnsi="DaxPro-Light" w:cs="Arial"/>
                <w:bCs/>
                <w:sz w:val="16"/>
                <w:szCs w:val="16"/>
                <w:lang w:val="pl-PL"/>
              </w:rPr>
              <w:t>obsługa</w:t>
            </w:r>
            <w:r w:rsidRPr="00CA4A5F">
              <w:rPr>
                <w:rFonts w:ascii="DaxPro-Light" w:hAnsi="DaxPro-Light" w:cs="Arial"/>
                <w:bCs/>
                <w:sz w:val="16"/>
                <w:szCs w:val="16"/>
                <w:lang w:val="pl-PL"/>
              </w:rPr>
              <w:t xml:space="preserve"> dydaktyki</w:t>
            </w:r>
            <w:r w:rsidR="00E27419">
              <w:rPr>
                <w:rFonts w:ascii="DaxPro-Light" w:hAnsi="DaxPro-Light" w:cs="Arial"/>
                <w:bCs/>
                <w:sz w:val="16"/>
                <w:szCs w:val="16"/>
                <w:lang w:val="pl-PL"/>
              </w:rPr>
              <w:t>, konferencje</w:t>
            </w:r>
          </w:p>
          <w:p w:rsidR="00274942" w:rsidRPr="00CA4A5F" w:rsidRDefault="00E27419" w:rsidP="00274942">
            <w:pPr>
              <w:rPr>
                <w:rFonts w:ascii="DaxPro-Light" w:hAnsi="DaxPro-Light" w:cs="Arial"/>
                <w:bCs/>
                <w:sz w:val="16"/>
                <w:szCs w:val="16"/>
                <w:lang w:val="pl-PL"/>
              </w:rPr>
            </w:pPr>
            <w:r>
              <w:rPr>
                <w:rFonts w:ascii="DaxPro-Light" w:hAnsi="DaxPro-Light" w:cs="Arial"/>
                <w:bCs/>
                <w:sz w:val="16"/>
                <w:szCs w:val="16"/>
                <w:lang w:val="pl-PL"/>
              </w:rPr>
              <w:t>- umowy (konto 502)</w:t>
            </w:r>
            <w:r w:rsidR="00274942">
              <w:rPr>
                <w:rFonts w:ascii="DaxPro-Light" w:hAnsi="DaxPro-Light" w:cs="Arial"/>
                <w:bCs/>
                <w:sz w:val="16"/>
                <w:szCs w:val="16"/>
                <w:lang w:val="pl-PL"/>
              </w:rPr>
              <w:t>,</w:t>
            </w:r>
            <w:r w:rsidR="00E64D5C">
              <w:rPr>
                <w:rFonts w:ascii="DaxPro-Light" w:hAnsi="DaxPro-Light" w:cs="Arial"/>
                <w:bCs/>
                <w:sz w:val="16"/>
                <w:szCs w:val="16"/>
                <w:lang w:val="pl-PL"/>
              </w:rPr>
              <w:t xml:space="preserve"> dzieło/zlecenia</w:t>
            </w:r>
          </w:p>
          <w:p w:rsidR="00274942" w:rsidRPr="00274942" w:rsidRDefault="00274942" w:rsidP="00236BC2">
            <w:pPr>
              <w:pStyle w:val="Nagwek6"/>
              <w:spacing w:before="0"/>
              <w:rPr>
                <w:rFonts w:ascii="DaxPro-Light" w:hAnsi="DaxPro-Light"/>
                <w:b w:val="0"/>
                <w:color w:val="339966"/>
                <w:sz w:val="20"/>
              </w:rPr>
            </w:pPr>
            <w:r w:rsidRPr="00CA4A5F">
              <w:rPr>
                <w:rFonts w:ascii="DaxPro-Light" w:hAnsi="DaxPro-Light"/>
                <w:bCs/>
                <w:sz w:val="16"/>
                <w:szCs w:val="16"/>
              </w:rPr>
              <w:t xml:space="preserve">- </w:t>
            </w:r>
            <w:r w:rsidRPr="00274942">
              <w:rPr>
                <w:rFonts w:ascii="DaxPro-Light" w:hAnsi="DaxPro-Light"/>
                <w:b w:val="0"/>
                <w:sz w:val="16"/>
                <w:szCs w:val="16"/>
              </w:rPr>
              <w:t>odpłatne kształcenie/podyplomowe</w:t>
            </w:r>
            <w:r w:rsidRPr="00274942">
              <w:rPr>
                <w:rFonts w:ascii="DaxPro-Light" w:hAnsi="DaxPro-Light"/>
                <w:b w:val="0"/>
                <w:bCs/>
                <w:sz w:val="16"/>
                <w:szCs w:val="16"/>
              </w:rPr>
              <w:t>.</w:t>
            </w:r>
          </w:p>
          <w:p w:rsidR="00274942" w:rsidRPr="000B25E4" w:rsidRDefault="00274942" w:rsidP="00274942">
            <w:pPr>
              <w:pStyle w:val="Nagwek6"/>
              <w:spacing w:before="80"/>
              <w:rPr>
                <w:rFonts w:ascii="DaxPro-Light" w:hAnsi="DaxPro-Light"/>
                <w:color w:val="008000"/>
                <w:sz w:val="20"/>
              </w:rPr>
            </w:pPr>
            <w:r w:rsidRPr="000B25E4">
              <w:rPr>
                <w:rFonts w:ascii="DaxPro-Light" w:hAnsi="DaxPro-Light"/>
                <w:color w:val="008000"/>
                <w:sz w:val="20"/>
              </w:rPr>
              <w:t xml:space="preserve">Barbara Antkiewicz </w:t>
            </w:r>
            <w:r w:rsidRPr="000B25E4">
              <w:rPr>
                <w:rFonts w:ascii="DaxPro-Light" w:hAnsi="DaxPro-Light"/>
                <w:color w:val="008000"/>
                <w:sz w:val="20"/>
              </w:rPr>
              <w:br/>
              <w:t>tel. 41-76</w:t>
            </w:r>
          </w:p>
          <w:p w:rsidR="00274942" w:rsidRPr="00A00ECE" w:rsidRDefault="00617828" w:rsidP="000531EE">
            <w:pPr>
              <w:spacing w:before="60"/>
              <w:rPr>
                <w:rFonts w:ascii="DaxPro-Light" w:hAnsi="DaxPro-Light" w:cs="Arial"/>
                <w:bCs/>
                <w:sz w:val="16"/>
                <w:szCs w:val="16"/>
                <w:lang w:val="pl-PL"/>
              </w:rPr>
            </w:pPr>
            <w:r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- </w:t>
            </w:r>
            <w:r w:rsidR="00274942"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>inwestycje</w:t>
            </w:r>
            <w:r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 </w:t>
            </w:r>
            <w:r w:rsidR="00CD210E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remontowe, </w:t>
            </w:r>
            <w:r>
              <w:rPr>
                <w:rFonts w:ascii="DaxPro-Light" w:hAnsi="DaxPro-Light" w:cs="Arial"/>
                <w:sz w:val="16"/>
                <w:szCs w:val="16"/>
                <w:lang w:val="pl-PL"/>
              </w:rPr>
              <w:t>aparaturowe</w:t>
            </w:r>
            <w:r w:rsidR="00274942"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>,</w:t>
            </w:r>
          </w:p>
          <w:p w:rsidR="00CD210E" w:rsidRDefault="00C07587" w:rsidP="00C07587">
            <w:pPr>
              <w:pStyle w:val="Tekstpodstawowy3"/>
              <w:ind w:right="-115"/>
              <w:rPr>
                <w:rFonts w:ascii="DaxPro-Light" w:hAnsi="DaxPro-Light" w:cs="Arial"/>
                <w:b w:val="0"/>
                <w:bCs/>
                <w:sz w:val="16"/>
                <w:szCs w:val="16"/>
                <w:lang w:val="pl-PL" w:eastAsia="pl-PL"/>
              </w:rPr>
            </w:pPr>
            <w:r w:rsidRPr="006D203E">
              <w:rPr>
                <w:rFonts w:ascii="DaxPro-Light" w:hAnsi="DaxPro-Light" w:cs="Arial"/>
                <w:b w:val="0"/>
                <w:bCs/>
                <w:sz w:val="16"/>
                <w:szCs w:val="16"/>
                <w:lang w:val="pl-PL" w:eastAsia="pl-PL"/>
              </w:rPr>
              <w:t xml:space="preserve">- </w:t>
            </w:r>
            <w:r w:rsidR="00617828" w:rsidRPr="006D203E">
              <w:rPr>
                <w:rFonts w:ascii="DaxPro-Light" w:hAnsi="DaxPro-Light" w:cs="Arial"/>
                <w:b w:val="0"/>
                <w:bCs/>
                <w:sz w:val="16"/>
                <w:szCs w:val="16"/>
                <w:lang w:val="pl-PL" w:eastAsia="pl-PL"/>
              </w:rPr>
              <w:t xml:space="preserve">obsługa </w:t>
            </w:r>
            <w:r w:rsidR="00CD210E">
              <w:rPr>
                <w:rFonts w:ascii="DaxPro-Light" w:hAnsi="DaxPro-Light" w:cs="Arial"/>
                <w:b w:val="0"/>
                <w:bCs/>
                <w:sz w:val="16"/>
                <w:szCs w:val="16"/>
                <w:lang w:val="pl-PL" w:eastAsia="pl-PL"/>
              </w:rPr>
              <w:t xml:space="preserve">subwencji </w:t>
            </w:r>
            <w:r w:rsidR="00617828" w:rsidRPr="006D203E">
              <w:rPr>
                <w:rFonts w:ascii="DaxPro-Light" w:hAnsi="DaxPro-Light" w:cs="Arial"/>
                <w:b w:val="0"/>
                <w:bCs/>
                <w:sz w:val="16"/>
                <w:szCs w:val="16"/>
                <w:lang w:val="pl-PL" w:eastAsia="pl-PL"/>
              </w:rPr>
              <w:t xml:space="preserve">n-b </w:t>
            </w:r>
          </w:p>
          <w:p w:rsidR="004F1058" w:rsidRPr="006D203E" w:rsidRDefault="00CD210E" w:rsidP="00C07587">
            <w:pPr>
              <w:pStyle w:val="Tekstpodstawowy3"/>
              <w:ind w:right="-115"/>
              <w:rPr>
                <w:rFonts w:ascii="DaxPro-Light" w:hAnsi="DaxPro-Light" w:cs="Arial"/>
                <w:b w:val="0"/>
                <w:sz w:val="16"/>
                <w:szCs w:val="16"/>
                <w:lang w:val="pl-PL" w:eastAsia="pl-PL"/>
              </w:rPr>
            </w:pPr>
            <w:r>
              <w:rPr>
                <w:rFonts w:ascii="DaxPro-Light" w:hAnsi="DaxPro-Light" w:cs="Arial"/>
                <w:b w:val="0"/>
                <w:sz w:val="16"/>
                <w:szCs w:val="16"/>
                <w:lang w:val="pl-PL" w:eastAsia="pl-PL"/>
              </w:rPr>
              <w:t>- fundusz zasadniczy</w:t>
            </w:r>
          </w:p>
          <w:p w:rsidR="00D42D41" w:rsidRPr="000B25E4" w:rsidRDefault="00E27419">
            <w:pPr>
              <w:spacing w:before="80"/>
              <w:rPr>
                <w:rFonts w:ascii="DaxPro-Light" w:hAnsi="DaxPro-Light" w:cs="Arial"/>
                <w:b/>
                <w:color w:val="008000"/>
                <w:lang w:val="pl-PL"/>
              </w:rPr>
            </w:pPr>
            <w:r>
              <w:rPr>
                <w:rFonts w:ascii="DaxPro-Light" w:hAnsi="DaxPro-Light" w:cs="Arial"/>
                <w:b/>
                <w:color w:val="008000"/>
                <w:lang w:val="pl-PL"/>
              </w:rPr>
              <w:t xml:space="preserve">Barbara </w:t>
            </w:r>
            <w:proofErr w:type="spellStart"/>
            <w:r>
              <w:rPr>
                <w:rFonts w:ascii="DaxPro-Light" w:hAnsi="DaxPro-Light" w:cs="Arial"/>
                <w:b/>
                <w:color w:val="008000"/>
                <w:lang w:val="pl-PL"/>
              </w:rPr>
              <w:t>Drapa</w:t>
            </w:r>
            <w:proofErr w:type="spellEnd"/>
            <w:r w:rsidR="00D42D41" w:rsidRPr="000B25E4">
              <w:rPr>
                <w:rFonts w:ascii="DaxPro-Light" w:hAnsi="DaxPro-Light" w:cs="Arial"/>
                <w:color w:val="008000"/>
                <w:lang w:val="pl-PL"/>
              </w:rPr>
              <w:t xml:space="preserve"> </w:t>
            </w:r>
            <w:r w:rsidR="00D42D41" w:rsidRPr="000B25E4">
              <w:rPr>
                <w:rFonts w:ascii="DaxPro-Light" w:hAnsi="DaxPro-Light" w:cs="Arial"/>
                <w:color w:val="008000"/>
                <w:lang w:val="pl-PL"/>
              </w:rPr>
              <w:br/>
            </w:r>
            <w:r w:rsidR="00D42D41" w:rsidRPr="000B25E4">
              <w:rPr>
                <w:rFonts w:ascii="DaxPro-Light" w:hAnsi="DaxPro-Light" w:cs="Arial"/>
                <w:b/>
                <w:color w:val="008000"/>
                <w:lang w:val="pl-PL"/>
              </w:rPr>
              <w:t xml:space="preserve">tel. 28-96 </w:t>
            </w:r>
          </w:p>
          <w:p w:rsidR="00CD210E" w:rsidRPr="00CA4A5F" w:rsidRDefault="00CD210E" w:rsidP="000531EE">
            <w:pPr>
              <w:spacing w:before="60"/>
              <w:rPr>
                <w:rFonts w:ascii="DaxPro-Light" w:hAnsi="DaxPro-Light" w:cs="Arial"/>
                <w:sz w:val="16"/>
                <w:szCs w:val="16"/>
                <w:lang w:val="pl-PL"/>
              </w:rPr>
            </w:pPr>
            <w:r>
              <w:rPr>
                <w:rFonts w:ascii="DaxPro-Light" w:hAnsi="DaxPro-Light" w:cs="Arial"/>
                <w:sz w:val="16"/>
                <w:szCs w:val="16"/>
                <w:lang w:val="pl-PL"/>
              </w:rPr>
              <w:t>- obsługa bazy POLON</w:t>
            </w:r>
          </w:p>
          <w:p w:rsidR="00C07587" w:rsidRDefault="00C07587" w:rsidP="004E4C26">
            <w:pPr>
              <w:ind w:left="173" w:hanging="173"/>
              <w:rPr>
                <w:rFonts w:ascii="DaxPro-Light" w:hAnsi="DaxPro-Light" w:cs="Arial"/>
                <w:sz w:val="16"/>
                <w:szCs w:val="16"/>
                <w:lang w:val="pl-PL"/>
              </w:rPr>
            </w:pPr>
            <w:r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- </w:t>
            </w:r>
            <w:r w:rsidR="00CD210E">
              <w:rPr>
                <w:rFonts w:ascii="DaxPro-Light" w:hAnsi="DaxPro-Light" w:cs="Arial"/>
                <w:sz w:val="16"/>
                <w:szCs w:val="16"/>
                <w:lang w:val="pl-PL"/>
              </w:rPr>
              <w:t>um</w:t>
            </w:r>
            <w:r w:rsidR="004E4C26">
              <w:rPr>
                <w:rFonts w:ascii="DaxPro-Light" w:hAnsi="DaxPro-Light" w:cs="Arial"/>
                <w:sz w:val="16"/>
                <w:szCs w:val="16"/>
                <w:lang w:val="pl-PL"/>
              </w:rPr>
              <w:t>owy</w:t>
            </w:r>
            <w:r w:rsidR="00CD210E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 </w:t>
            </w:r>
            <w:r w:rsidR="004E4C26">
              <w:rPr>
                <w:rFonts w:ascii="DaxPro-Light" w:hAnsi="DaxPro-Light" w:cs="Arial"/>
                <w:sz w:val="16"/>
                <w:szCs w:val="16"/>
                <w:lang w:val="pl-PL"/>
              </w:rPr>
              <w:t>ramowe, patenty, licencje</w:t>
            </w:r>
          </w:p>
          <w:p w:rsidR="00CD210E" w:rsidRDefault="00CD210E" w:rsidP="00C07587">
            <w:pPr>
              <w:rPr>
                <w:rFonts w:ascii="DaxPro-Light" w:hAnsi="DaxPro-Light" w:cs="Arial"/>
                <w:sz w:val="16"/>
                <w:szCs w:val="16"/>
                <w:lang w:val="pl-PL"/>
              </w:rPr>
            </w:pPr>
            <w:r>
              <w:rPr>
                <w:rFonts w:ascii="DaxPro-Light" w:hAnsi="DaxPro-Light" w:cs="Arial"/>
                <w:sz w:val="16"/>
                <w:szCs w:val="16"/>
                <w:lang w:val="pl-PL"/>
              </w:rPr>
              <w:t>- doktoraty wdrożeniowe</w:t>
            </w:r>
          </w:p>
          <w:p w:rsidR="00A94B89" w:rsidRDefault="00A94B89" w:rsidP="00C07587">
            <w:pPr>
              <w:rPr>
                <w:rFonts w:ascii="DaxPro-Light" w:hAnsi="DaxPro-Light" w:cs="Arial"/>
                <w:sz w:val="16"/>
                <w:szCs w:val="16"/>
                <w:lang w:val="pl-PL"/>
              </w:rPr>
            </w:pPr>
            <w:r>
              <w:rPr>
                <w:rFonts w:ascii="DaxPro-Light" w:hAnsi="DaxPro-Light" w:cs="Arial"/>
                <w:sz w:val="16"/>
                <w:szCs w:val="16"/>
                <w:lang w:val="pl-PL"/>
              </w:rPr>
              <w:t>- zamówienia publiczne</w:t>
            </w:r>
          </w:p>
          <w:p w:rsidR="00D42D41" w:rsidRPr="006D203E" w:rsidRDefault="00D42D41">
            <w:pPr>
              <w:pStyle w:val="Tekstpodstawowy3"/>
              <w:spacing w:before="80"/>
              <w:ind w:right="-113"/>
              <w:rPr>
                <w:rFonts w:ascii="DaxPro-Light" w:hAnsi="DaxPro-Light" w:cs="Arial"/>
                <w:color w:val="008000"/>
                <w:sz w:val="20"/>
                <w:lang w:val="pl-PL" w:eastAsia="pl-PL"/>
              </w:rPr>
            </w:pPr>
            <w:r w:rsidRPr="006D203E">
              <w:rPr>
                <w:rFonts w:ascii="DaxPro-Light" w:hAnsi="DaxPro-Light" w:cs="Arial"/>
                <w:color w:val="008000"/>
                <w:sz w:val="20"/>
                <w:lang w:val="pl-PL" w:eastAsia="pl-PL"/>
              </w:rPr>
              <w:t>Beata Zięba  tel.41-78</w:t>
            </w:r>
          </w:p>
          <w:p w:rsidR="00D42D41" w:rsidRPr="00CA4A5F" w:rsidRDefault="00D42D41" w:rsidP="000531EE">
            <w:pPr>
              <w:spacing w:before="60"/>
              <w:rPr>
                <w:rFonts w:ascii="DaxPro-Light" w:hAnsi="DaxPro-Light" w:cs="Arial"/>
                <w:sz w:val="16"/>
                <w:szCs w:val="16"/>
                <w:lang w:val="pl-PL"/>
              </w:rPr>
            </w:pPr>
            <w:r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- </w:t>
            </w:r>
            <w:r w:rsidR="00C07587">
              <w:rPr>
                <w:rFonts w:ascii="DaxPro-Light" w:hAnsi="DaxPro-Light" w:cs="Arial"/>
                <w:sz w:val="16"/>
                <w:szCs w:val="16"/>
                <w:lang w:val="pl-PL"/>
              </w:rPr>
              <w:t>obsługa kosztów</w:t>
            </w:r>
            <w:r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 wydziałow</w:t>
            </w:r>
            <w:r w:rsidR="00C07587">
              <w:rPr>
                <w:rFonts w:ascii="DaxPro-Light" w:hAnsi="DaxPro-Light" w:cs="Arial"/>
                <w:sz w:val="16"/>
                <w:szCs w:val="16"/>
                <w:lang w:val="pl-PL"/>
              </w:rPr>
              <w:t>ych</w:t>
            </w:r>
            <w:r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>,</w:t>
            </w:r>
          </w:p>
          <w:p w:rsidR="00D42D41" w:rsidRPr="00CA4A5F" w:rsidRDefault="00D42D41">
            <w:pPr>
              <w:rPr>
                <w:rFonts w:ascii="DaxPro-Light" w:hAnsi="DaxPro-Light" w:cs="Arial"/>
                <w:sz w:val="16"/>
                <w:szCs w:val="16"/>
                <w:lang w:val="pl-PL"/>
              </w:rPr>
            </w:pPr>
            <w:r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- </w:t>
            </w:r>
            <w:r w:rsidR="00A94B89">
              <w:rPr>
                <w:rFonts w:ascii="DaxPro-Light" w:hAnsi="DaxPro-Light" w:cs="Arial"/>
                <w:sz w:val="16"/>
                <w:szCs w:val="16"/>
                <w:lang w:val="pl-PL"/>
              </w:rPr>
              <w:t>koszty eksploatacyjne, telefony</w:t>
            </w:r>
          </w:p>
          <w:p w:rsidR="00D42D41" w:rsidRDefault="00D42D41">
            <w:pPr>
              <w:rPr>
                <w:rFonts w:ascii="DaxPro-Light" w:hAnsi="DaxPro-Light" w:cs="Arial"/>
                <w:sz w:val="16"/>
                <w:szCs w:val="16"/>
                <w:lang w:val="pl-PL"/>
              </w:rPr>
            </w:pPr>
            <w:r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>- poczta</w:t>
            </w:r>
            <w:r w:rsidR="00CA4A5F"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 finansowa,</w:t>
            </w:r>
          </w:p>
          <w:p w:rsidR="00C07587" w:rsidRPr="006D203E" w:rsidRDefault="00C07587" w:rsidP="00C07587">
            <w:pPr>
              <w:pStyle w:val="Tekstpodstawowy3"/>
              <w:spacing w:before="80"/>
              <w:ind w:right="-113"/>
              <w:rPr>
                <w:rFonts w:ascii="DaxPro-Light" w:hAnsi="DaxPro-Light" w:cs="Arial"/>
                <w:color w:val="008000"/>
                <w:sz w:val="20"/>
                <w:lang w:val="pl-PL" w:eastAsia="pl-PL"/>
              </w:rPr>
            </w:pPr>
            <w:bookmarkStart w:id="0" w:name="_Hlk52302476"/>
            <w:r w:rsidRPr="006D203E">
              <w:rPr>
                <w:rFonts w:ascii="DaxPro-Light" w:hAnsi="DaxPro-Light" w:cs="Arial"/>
                <w:color w:val="008000"/>
                <w:sz w:val="20"/>
                <w:lang w:val="pl-PL" w:eastAsia="pl-PL"/>
              </w:rPr>
              <w:t>Jolanta Mizera  tel.47-36</w:t>
            </w:r>
          </w:p>
          <w:bookmarkEnd w:id="0"/>
          <w:p w:rsidR="00CA4A5F" w:rsidRDefault="00CA4A5F" w:rsidP="000531EE">
            <w:pPr>
              <w:spacing w:before="60"/>
              <w:ind w:left="34" w:hanging="34"/>
              <w:rPr>
                <w:rFonts w:ascii="DaxPro-Light" w:hAnsi="DaxPro-Light" w:cs="Arial"/>
                <w:sz w:val="16"/>
                <w:szCs w:val="16"/>
                <w:lang w:val="pl-PL"/>
              </w:rPr>
            </w:pPr>
            <w:r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- </w:t>
            </w:r>
            <w:r w:rsidR="00617828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obsługa n-b konto </w:t>
            </w:r>
            <w:r w:rsidR="00617828" w:rsidRPr="00617828">
              <w:rPr>
                <w:rFonts w:ascii="DaxPro-Light" w:hAnsi="DaxPro-Light" w:cs="Arial"/>
                <w:sz w:val="16"/>
                <w:szCs w:val="16"/>
                <w:lang w:val="pl-PL"/>
              </w:rPr>
              <w:t>501.</w:t>
            </w:r>
          </w:p>
          <w:p w:rsidR="00617828" w:rsidRDefault="00617828">
            <w:pPr>
              <w:rPr>
                <w:rFonts w:ascii="DaxPro-Light" w:hAnsi="DaxPro-Light" w:cs="Arial"/>
                <w:sz w:val="16"/>
                <w:szCs w:val="16"/>
                <w:lang w:val="pl-PL"/>
              </w:rPr>
            </w:pPr>
            <w:r>
              <w:rPr>
                <w:rFonts w:ascii="DaxPro-Light" w:hAnsi="DaxPro-Light" w:cs="Arial"/>
                <w:sz w:val="16"/>
                <w:szCs w:val="16"/>
                <w:lang w:val="pl-PL"/>
              </w:rPr>
              <w:t>- obsługa projektu ID UB</w:t>
            </w:r>
          </w:p>
          <w:p w:rsidR="00617828" w:rsidRDefault="00C07587" w:rsidP="000B4DCB">
            <w:pPr>
              <w:ind w:left="177" w:hanging="177"/>
              <w:rPr>
                <w:rFonts w:ascii="DaxPro-Light" w:hAnsi="DaxPro-Light" w:cs="Arial"/>
                <w:sz w:val="16"/>
                <w:szCs w:val="16"/>
                <w:lang w:val="pl-PL"/>
              </w:rPr>
            </w:pPr>
            <w:r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- </w:t>
            </w:r>
            <w:r w:rsidR="00A94B89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obsługa administracyjna </w:t>
            </w:r>
            <w:r w:rsidR="00617828">
              <w:rPr>
                <w:rFonts w:ascii="DaxPro-Light" w:hAnsi="DaxPro-Light" w:cs="Arial"/>
                <w:sz w:val="16"/>
                <w:szCs w:val="16"/>
                <w:lang w:val="pl-PL"/>
              </w:rPr>
              <w:t>remont</w:t>
            </w:r>
            <w:r w:rsidR="00A94B89">
              <w:rPr>
                <w:rFonts w:ascii="DaxPro-Light" w:hAnsi="DaxPro-Light" w:cs="Arial"/>
                <w:sz w:val="16"/>
                <w:szCs w:val="16"/>
                <w:lang w:val="pl-PL"/>
              </w:rPr>
              <w:t>ów</w:t>
            </w:r>
          </w:p>
          <w:p w:rsidR="00C07587" w:rsidRPr="00CA4A5F" w:rsidRDefault="00617828">
            <w:pPr>
              <w:rPr>
                <w:rFonts w:ascii="DaxPro-Light" w:hAnsi="DaxPro-Light" w:cs="Arial"/>
                <w:sz w:val="16"/>
                <w:szCs w:val="16"/>
                <w:lang w:val="pl-PL"/>
              </w:rPr>
            </w:pPr>
            <w:r>
              <w:rPr>
                <w:rFonts w:ascii="DaxPro-Light" w:hAnsi="DaxPro-Light" w:cs="Arial"/>
                <w:sz w:val="16"/>
                <w:szCs w:val="16"/>
                <w:lang w:val="pl-PL"/>
              </w:rPr>
              <w:t>- noty wewnętrzne Konto 720</w:t>
            </w:r>
          </w:p>
          <w:p w:rsidR="00B37FF7" w:rsidRPr="006D203E" w:rsidRDefault="00B37FF7" w:rsidP="00B37FF7">
            <w:pPr>
              <w:pStyle w:val="Tekstpodstawowy3"/>
              <w:spacing w:before="80"/>
              <w:ind w:right="-113"/>
              <w:rPr>
                <w:rFonts w:ascii="DaxPro-Light" w:hAnsi="DaxPro-Light" w:cs="Arial"/>
                <w:color w:val="008000"/>
                <w:sz w:val="20"/>
                <w:lang w:val="pl-PL" w:eastAsia="pl-PL"/>
              </w:rPr>
            </w:pPr>
            <w:r>
              <w:rPr>
                <w:rFonts w:ascii="DaxPro-Light" w:hAnsi="DaxPro-Light" w:cs="Arial"/>
                <w:color w:val="008000"/>
                <w:sz w:val="20"/>
                <w:lang w:val="pl-PL" w:eastAsia="pl-PL"/>
              </w:rPr>
              <w:t>Małgorzata Krupa</w:t>
            </w:r>
            <w:r w:rsidRPr="006D203E">
              <w:rPr>
                <w:rFonts w:ascii="DaxPro-Light" w:hAnsi="DaxPro-Light" w:cs="Arial"/>
                <w:color w:val="008000"/>
                <w:sz w:val="20"/>
                <w:lang w:val="pl-PL" w:eastAsia="pl-PL"/>
              </w:rPr>
              <w:t xml:space="preserve">  tel.</w:t>
            </w:r>
            <w:r w:rsidR="005A6F99">
              <w:rPr>
                <w:rFonts w:ascii="DaxPro-Light" w:hAnsi="DaxPro-Light" w:cs="Arial"/>
                <w:color w:val="008000"/>
                <w:sz w:val="20"/>
                <w:lang w:val="pl-PL" w:eastAsia="pl-PL"/>
              </w:rPr>
              <w:t>38-23</w:t>
            </w:r>
          </w:p>
          <w:p w:rsidR="00CD210E" w:rsidRDefault="00CD210E" w:rsidP="004E4C26">
            <w:pPr>
              <w:spacing w:before="60"/>
              <w:ind w:left="173" w:hanging="173"/>
              <w:rPr>
                <w:rFonts w:ascii="DaxPro-Light" w:hAnsi="DaxPro-Light" w:cs="Arial"/>
                <w:sz w:val="16"/>
                <w:szCs w:val="16"/>
                <w:lang w:val="pl-PL"/>
              </w:rPr>
            </w:pPr>
            <w:r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- </w:t>
            </w:r>
            <w:r w:rsidR="00B37FF7">
              <w:rPr>
                <w:rFonts w:ascii="DaxPro-Light" w:hAnsi="DaxPro-Light" w:cs="Arial"/>
                <w:sz w:val="16"/>
                <w:szCs w:val="16"/>
                <w:lang w:val="pl-PL"/>
              </w:rPr>
              <w:t>um</w:t>
            </w:r>
            <w:r w:rsidR="004E4C26">
              <w:rPr>
                <w:rFonts w:ascii="DaxPro-Light" w:hAnsi="DaxPro-Light" w:cs="Arial"/>
                <w:sz w:val="16"/>
                <w:szCs w:val="16"/>
                <w:lang w:val="pl-PL"/>
              </w:rPr>
              <w:t>o</w:t>
            </w:r>
            <w:r w:rsidR="00B37FF7">
              <w:rPr>
                <w:rFonts w:ascii="DaxPro-Light" w:hAnsi="DaxPro-Light" w:cs="Arial"/>
                <w:sz w:val="16"/>
                <w:szCs w:val="16"/>
                <w:lang w:val="pl-PL"/>
              </w:rPr>
              <w:t>w</w:t>
            </w:r>
            <w:r w:rsidR="004E4C26">
              <w:rPr>
                <w:rFonts w:ascii="DaxPro-Light" w:hAnsi="DaxPro-Light" w:cs="Arial"/>
                <w:sz w:val="16"/>
                <w:szCs w:val="16"/>
                <w:lang w:val="pl-PL"/>
              </w:rPr>
              <w:t>y</w:t>
            </w:r>
            <w:r w:rsidR="00B37FF7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n-b </w:t>
            </w:r>
            <w:r w:rsidRPr="00E27419">
              <w:rPr>
                <w:rFonts w:ascii="DaxPro-Light" w:hAnsi="DaxPro-Light" w:cs="Arial"/>
                <w:sz w:val="16"/>
                <w:szCs w:val="16"/>
                <w:lang w:val="pl-PL"/>
              </w:rPr>
              <w:t>konto 501 (</w:t>
            </w:r>
            <w:r w:rsidR="00B37FF7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NCN, </w:t>
            </w:r>
            <w:proofErr w:type="spellStart"/>
            <w:r w:rsidR="00B37FF7">
              <w:rPr>
                <w:rFonts w:ascii="DaxPro-Light" w:hAnsi="DaxPro-Light" w:cs="Arial"/>
                <w:sz w:val="16"/>
                <w:szCs w:val="16"/>
                <w:lang w:val="pl-PL"/>
              </w:rPr>
              <w:t>NCBiR</w:t>
            </w:r>
            <w:proofErr w:type="spellEnd"/>
            <w:r w:rsidR="00B37FF7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, </w:t>
            </w:r>
            <w:proofErr w:type="spellStart"/>
            <w:r w:rsidR="00B37FF7">
              <w:rPr>
                <w:rFonts w:ascii="DaxPro-Light" w:hAnsi="DaxPro-Light" w:cs="Arial"/>
                <w:sz w:val="16"/>
                <w:szCs w:val="16"/>
                <w:lang w:val="pl-PL"/>
              </w:rPr>
              <w:t>MNiSZW</w:t>
            </w:r>
            <w:proofErr w:type="spellEnd"/>
            <w:r w:rsidRPr="00E27419">
              <w:rPr>
                <w:rFonts w:ascii="DaxPro-Light" w:hAnsi="DaxPro-Light" w:cs="Arial"/>
                <w:sz w:val="16"/>
                <w:szCs w:val="16"/>
                <w:lang w:val="pl-PL"/>
              </w:rPr>
              <w:t>)</w:t>
            </w:r>
          </w:p>
          <w:p w:rsidR="00D42D41" w:rsidRPr="000531EE" w:rsidRDefault="00B37FF7" w:rsidP="004E4C26">
            <w:pPr>
              <w:ind w:left="173" w:hanging="173"/>
              <w:rPr>
                <w:rFonts w:ascii="DaxPro-Light" w:hAnsi="DaxPro-Light" w:cs="Arial"/>
                <w:sz w:val="16"/>
                <w:szCs w:val="16"/>
                <w:lang w:val="pl-PL"/>
              </w:rPr>
            </w:pPr>
            <w:r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- koordynowanie sprawozdawczości (GUS, </w:t>
            </w:r>
            <w:proofErr w:type="spellStart"/>
            <w:r>
              <w:rPr>
                <w:rFonts w:ascii="DaxPro-Light" w:hAnsi="DaxPro-Light" w:cs="Arial"/>
                <w:sz w:val="16"/>
                <w:szCs w:val="16"/>
                <w:lang w:val="pl-PL"/>
              </w:rPr>
              <w:t>MNiSZW</w:t>
            </w:r>
            <w:proofErr w:type="spellEnd"/>
            <w:r>
              <w:rPr>
                <w:rFonts w:ascii="DaxPro-Light" w:hAnsi="DaxPro-Light" w:cs="Arial"/>
                <w:sz w:val="16"/>
                <w:szCs w:val="16"/>
                <w:lang w:val="pl-PL"/>
              </w:rPr>
              <w:t>)</w:t>
            </w:r>
          </w:p>
        </w:tc>
        <w:tc>
          <w:tcPr>
            <w:tcW w:w="269" w:type="dxa"/>
            <w:tcBorders>
              <w:left w:val="nil"/>
              <w:bottom w:val="nil"/>
            </w:tcBorders>
          </w:tcPr>
          <w:p w:rsidR="00D42D41" w:rsidRPr="0040120F" w:rsidRDefault="00D42D41">
            <w:pPr>
              <w:rPr>
                <w:rFonts w:ascii="DaxPro-Light" w:hAnsi="DaxPro-Light"/>
                <w:b/>
                <w:sz w:val="24"/>
                <w:lang w:val="pl-PL"/>
              </w:rPr>
            </w:pPr>
          </w:p>
        </w:tc>
        <w:tc>
          <w:tcPr>
            <w:tcW w:w="2938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98EEF2"/>
          </w:tcPr>
          <w:p w:rsidR="00321EF2" w:rsidRPr="00404148" w:rsidRDefault="00D42D41">
            <w:pPr>
              <w:spacing w:before="120"/>
              <w:rPr>
                <w:rFonts w:ascii="DaxPro-Light" w:hAnsi="DaxPro-Light" w:cs="Arial"/>
                <w:b/>
                <w:color w:val="008000"/>
                <w:lang w:val="pl-PL"/>
              </w:rPr>
            </w:pPr>
            <w:r w:rsidRPr="00404148">
              <w:rPr>
                <w:rFonts w:ascii="DaxPro-Light" w:hAnsi="DaxPro-Light" w:cs="Arial"/>
                <w:b/>
                <w:color w:val="008000"/>
                <w:lang w:val="pl-PL"/>
              </w:rPr>
              <w:t xml:space="preserve">Tomasz Zięba </w:t>
            </w:r>
          </w:p>
          <w:p w:rsidR="00321EF2" w:rsidRPr="00404148" w:rsidRDefault="008D461F" w:rsidP="00321EF2">
            <w:pPr>
              <w:rPr>
                <w:rFonts w:ascii="DaxPro-Light" w:hAnsi="DaxPro-Light"/>
                <w:b/>
                <w:color w:val="008000"/>
                <w:lang w:val="pl-PL"/>
              </w:rPr>
            </w:pPr>
            <w:r w:rsidRPr="00404148">
              <w:rPr>
                <w:rFonts w:ascii="DaxPro-Light" w:hAnsi="DaxPro-Light" w:cs="Arial"/>
                <w:b/>
                <w:color w:val="008000"/>
                <w:lang w:val="pl-PL"/>
              </w:rPr>
              <w:t xml:space="preserve">Paw. B-1 pok. 013, </w:t>
            </w:r>
            <w:r w:rsidR="00321EF2" w:rsidRPr="00404148">
              <w:rPr>
                <w:rFonts w:ascii="DaxPro-Light" w:hAnsi="DaxPro-Light" w:cs="Arial"/>
                <w:b/>
                <w:color w:val="008000"/>
                <w:lang w:val="pl-PL"/>
              </w:rPr>
              <w:t xml:space="preserve">tel. </w:t>
            </w:r>
            <w:r w:rsidR="004F1058" w:rsidRPr="00404148">
              <w:rPr>
                <w:rFonts w:ascii="DaxPro-Light" w:hAnsi="DaxPro-Light" w:cs="Arial"/>
                <w:b/>
                <w:color w:val="008000"/>
                <w:lang w:val="pl-PL"/>
              </w:rPr>
              <w:t>50-77</w:t>
            </w:r>
          </w:p>
          <w:p w:rsidR="00D42D41" w:rsidRPr="003D0717" w:rsidRDefault="00D42D41">
            <w:pPr>
              <w:spacing w:before="120"/>
              <w:rPr>
                <w:rFonts w:ascii="DaxPro-Light" w:hAnsi="DaxPro-Light" w:cs="Arial"/>
                <w:b/>
                <w:sz w:val="18"/>
                <w:szCs w:val="18"/>
                <w:lang w:val="pl-PL"/>
              </w:rPr>
            </w:pPr>
            <w:r w:rsidRPr="003D0717">
              <w:rPr>
                <w:rFonts w:ascii="DaxPro-Light" w:hAnsi="DaxPro-Light" w:cs="Arial"/>
                <w:b/>
                <w:sz w:val="18"/>
                <w:szCs w:val="18"/>
                <w:lang w:val="pl-PL"/>
              </w:rPr>
              <w:t xml:space="preserve">koordynator </w:t>
            </w:r>
            <w:r>
              <w:rPr>
                <w:rFonts w:ascii="DaxPro-Light" w:hAnsi="DaxPro-Light" w:cs="Arial"/>
                <w:b/>
                <w:sz w:val="18"/>
                <w:szCs w:val="18"/>
                <w:lang w:val="pl-PL"/>
              </w:rPr>
              <w:t>sekcji</w:t>
            </w:r>
          </w:p>
          <w:p w:rsidR="00D42D41" w:rsidRPr="00CA4A5F" w:rsidRDefault="00D42D41">
            <w:pPr>
              <w:spacing w:before="40" w:after="60"/>
              <w:rPr>
                <w:rFonts w:ascii="DaxPro-Light" w:hAnsi="DaxPro-Light" w:cs="Arial"/>
                <w:bCs/>
                <w:sz w:val="18"/>
                <w:szCs w:val="18"/>
                <w:u w:val="single"/>
                <w:lang w:val="de-DE"/>
              </w:rPr>
            </w:pPr>
            <w:r w:rsidRPr="00CA4A5F">
              <w:rPr>
                <w:rFonts w:ascii="DaxPro-Light" w:hAnsi="DaxPro-Light" w:cs="Arial"/>
                <w:bCs/>
                <w:sz w:val="18"/>
                <w:szCs w:val="18"/>
                <w:u w:val="single"/>
                <w:lang w:val="de-DE"/>
              </w:rPr>
              <w:t>(tel.kom. 600 010</w:t>
            </w:r>
            <w:r w:rsidR="00F32801">
              <w:rPr>
                <w:rFonts w:ascii="DaxPro-Light" w:hAnsi="DaxPro-Light" w:cs="Arial"/>
                <w:bCs/>
                <w:sz w:val="18"/>
                <w:szCs w:val="18"/>
                <w:u w:val="single"/>
                <w:lang w:val="de-DE"/>
              </w:rPr>
              <w:t xml:space="preserve"> </w:t>
            </w:r>
            <w:r w:rsidRPr="00CA4A5F">
              <w:rPr>
                <w:rFonts w:ascii="DaxPro-Light" w:hAnsi="DaxPro-Light" w:cs="Arial"/>
                <w:bCs/>
                <w:sz w:val="18"/>
                <w:szCs w:val="18"/>
                <w:u w:val="single"/>
                <w:lang w:val="de-DE"/>
              </w:rPr>
              <w:t>377)</w:t>
            </w:r>
          </w:p>
          <w:p w:rsidR="00D42D41" w:rsidRPr="00CA4A5F" w:rsidRDefault="00D42D41">
            <w:pPr>
              <w:rPr>
                <w:rFonts w:ascii="DaxPro-Light" w:hAnsi="DaxPro-Light" w:cs="Arial"/>
                <w:sz w:val="16"/>
                <w:szCs w:val="16"/>
                <w:lang w:val="de-DE"/>
              </w:rPr>
            </w:pPr>
            <w:r w:rsidRPr="00CA4A5F">
              <w:rPr>
                <w:rFonts w:ascii="DaxPro-Light" w:hAnsi="DaxPro-Light" w:cs="Arial"/>
                <w:sz w:val="16"/>
                <w:szCs w:val="16"/>
                <w:lang w:val="de-DE"/>
              </w:rPr>
              <w:t xml:space="preserve">- </w:t>
            </w:r>
            <w:proofErr w:type="spellStart"/>
            <w:r w:rsidRPr="00CA4A5F">
              <w:rPr>
                <w:rFonts w:ascii="DaxPro-Light" w:hAnsi="DaxPro-Light" w:cs="Arial"/>
                <w:sz w:val="16"/>
                <w:szCs w:val="16"/>
                <w:lang w:val="de-DE"/>
              </w:rPr>
              <w:t>intendent</w:t>
            </w:r>
            <w:proofErr w:type="spellEnd"/>
            <w:r w:rsidRPr="00CA4A5F">
              <w:rPr>
                <w:rFonts w:ascii="DaxPro-Light" w:hAnsi="DaxPro-Light" w:cs="Arial"/>
                <w:sz w:val="16"/>
                <w:szCs w:val="16"/>
                <w:lang w:val="de-DE"/>
              </w:rPr>
              <w:t xml:space="preserve"> paw.B-1</w:t>
            </w:r>
          </w:p>
          <w:p w:rsidR="00D42D41" w:rsidRPr="00CA4A5F" w:rsidRDefault="00D42D41">
            <w:pPr>
              <w:rPr>
                <w:rFonts w:ascii="DaxPro-Light" w:hAnsi="DaxPro-Light" w:cs="Arial"/>
                <w:sz w:val="16"/>
                <w:szCs w:val="16"/>
                <w:lang w:val="pl-PL"/>
              </w:rPr>
            </w:pPr>
            <w:r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>- remonty i awarie,</w:t>
            </w:r>
          </w:p>
          <w:p w:rsidR="00B27994" w:rsidRDefault="00D42D41" w:rsidP="00C229D7">
            <w:pPr>
              <w:rPr>
                <w:rFonts w:ascii="DaxPro-Light" w:hAnsi="DaxPro-Light" w:cs="Arial"/>
                <w:sz w:val="16"/>
                <w:szCs w:val="16"/>
                <w:lang w:val="pl-PL"/>
              </w:rPr>
            </w:pPr>
            <w:r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>- nadzór  sprzątających,</w:t>
            </w:r>
          </w:p>
          <w:p w:rsidR="00B27994" w:rsidRPr="006D203E" w:rsidRDefault="00D42D41" w:rsidP="00B27994">
            <w:pPr>
              <w:pStyle w:val="Tekstpodstawowywcity2"/>
              <w:spacing w:before="0"/>
              <w:ind w:left="89" w:hanging="164"/>
              <w:rPr>
                <w:rFonts w:ascii="DaxPro-Light" w:hAnsi="DaxPro-Light" w:cs="Arial"/>
                <w:sz w:val="16"/>
                <w:szCs w:val="16"/>
                <w:lang w:val="pl-PL" w:eastAsia="pl-PL"/>
              </w:rPr>
            </w:pPr>
            <w:r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 xml:space="preserve"> </w:t>
            </w:r>
            <w:r w:rsidR="00B27994"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>-  inwentarz Biura Dziekana,</w:t>
            </w:r>
          </w:p>
          <w:p w:rsidR="00D42D41" w:rsidRDefault="00D42D41" w:rsidP="00C229D7">
            <w:pPr>
              <w:ind w:left="177" w:hanging="177"/>
              <w:rPr>
                <w:rFonts w:ascii="DaxPro-Light" w:hAnsi="DaxPro-Light" w:cs="Arial"/>
                <w:sz w:val="16"/>
                <w:szCs w:val="16"/>
                <w:lang w:val="pl-PL"/>
              </w:rPr>
            </w:pPr>
            <w:r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>- nadzór</w:t>
            </w:r>
            <w:r w:rsidR="00093D80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 nad warsztatem wydziału.</w:t>
            </w:r>
          </w:p>
          <w:p w:rsidR="004F1058" w:rsidRPr="006D203E" w:rsidRDefault="004F1058" w:rsidP="004F1058">
            <w:pPr>
              <w:pStyle w:val="Tekstpodstawowywcity2"/>
              <w:spacing w:before="0"/>
              <w:ind w:left="164" w:hanging="164"/>
              <w:rPr>
                <w:rFonts w:ascii="DaxPro-Light" w:hAnsi="DaxPro-Light" w:cs="Arial"/>
                <w:sz w:val="16"/>
                <w:szCs w:val="16"/>
                <w:lang w:val="pl-PL" w:eastAsia="pl-PL"/>
              </w:rPr>
            </w:pPr>
            <w:r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>- zabezpieczenie techniczne sal,</w:t>
            </w:r>
          </w:p>
          <w:p w:rsidR="00B27994" w:rsidRPr="00195AFF" w:rsidRDefault="00B27994" w:rsidP="00195AFF">
            <w:pPr>
              <w:spacing w:before="120"/>
              <w:rPr>
                <w:rFonts w:ascii="DaxPro-Light" w:hAnsi="DaxPro-Light" w:cs="Arial"/>
                <w:sz w:val="16"/>
                <w:szCs w:val="16"/>
                <w:lang w:val="pl-PL"/>
              </w:rPr>
            </w:pPr>
            <w:r w:rsidRPr="000B25E4">
              <w:rPr>
                <w:rFonts w:ascii="DaxPro-Light" w:hAnsi="DaxPro-Light" w:cs="Arial"/>
                <w:b/>
                <w:color w:val="008000"/>
                <w:lang w:val="pl-PL"/>
              </w:rPr>
              <w:t>Artur Litewka</w:t>
            </w:r>
            <w:r w:rsidRPr="00565304">
              <w:rPr>
                <w:rFonts w:ascii="DaxPro-Light" w:hAnsi="DaxPro-Light" w:cs="Arial"/>
                <w:b/>
                <w:lang w:val="pl-PL"/>
              </w:rPr>
              <w:t xml:space="preserve"> </w:t>
            </w:r>
            <w:r w:rsidR="00195AFF">
              <w:rPr>
                <w:rFonts w:ascii="DaxPro-Light" w:hAnsi="DaxPro-Light" w:cs="Arial"/>
                <w:b/>
                <w:lang w:val="pl-PL"/>
              </w:rPr>
              <w:t xml:space="preserve">- </w:t>
            </w:r>
            <w:r w:rsidR="00195AFF" w:rsidRPr="00195AFF">
              <w:rPr>
                <w:rFonts w:ascii="DaxPro-Light" w:hAnsi="DaxPro-Light" w:cs="Arial"/>
                <w:sz w:val="16"/>
                <w:szCs w:val="16"/>
                <w:lang w:val="pl-PL"/>
              </w:rPr>
              <w:t>mechanik</w:t>
            </w:r>
          </w:p>
          <w:p w:rsidR="00195AFF" w:rsidRDefault="00195AFF" w:rsidP="00195AFF">
            <w:pPr>
              <w:spacing w:before="120"/>
              <w:rPr>
                <w:rFonts w:ascii="DaxPro-Light" w:hAnsi="DaxPro-Light" w:cs="Arial"/>
                <w:sz w:val="16"/>
                <w:szCs w:val="16"/>
                <w:lang w:val="pl-PL"/>
              </w:rPr>
            </w:pPr>
            <w:r w:rsidRPr="000B25E4">
              <w:rPr>
                <w:rFonts w:ascii="DaxPro-Light" w:hAnsi="DaxPro-Light" w:cs="Arial"/>
                <w:b/>
                <w:color w:val="008000"/>
                <w:lang w:val="pl-PL"/>
              </w:rPr>
              <w:t>Piotr Gniady</w:t>
            </w:r>
            <w:r w:rsidRPr="00565304">
              <w:rPr>
                <w:rFonts w:ascii="DaxPro-Light" w:hAnsi="DaxPro-Light" w:cs="Arial"/>
                <w:b/>
                <w:lang w:val="pl-PL"/>
              </w:rPr>
              <w:t xml:space="preserve"> </w:t>
            </w:r>
            <w:r w:rsidR="00F341B5">
              <w:rPr>
                <w:rFonts w:ascii="DaxPro-Light" w:hAnsi="DaxPro-Light" w:cs="Arial"/>
                <w:sz w:val="16"/>
                <w:szCs w:val="16"/>
                <w:lang w:val="pl-PL"/>
              </w:rPr>
              <w:t>–</w:t>
            </w:r>
            <w:r w:rsidRPr="00195AFF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 elektryk</w:t>
            </w:r>
          </w:p>
          <w:p w:rsidR="00195AFF" w:rsidRDefault="00F341B5" w:rsidP="00F341B5">
            <w:pPr>
              <w:spacing w:before="120"/>
              <w:rPr>
                <w:rFonts w:ascii="DaxPro-Light" w:hAnsi="DaxPro-Light" w:cs="Arial"/>
                <w:b/>
                <w:color w:val="339966"/>
                <w:lang w:val="pl-PL"/>
              </w:rPr>
            </w:pPr>
            <w:r w:rsidRPr="00F341B5">
              <w:rPr>
                <w:rFonts w:ascii="DaxPro-Light" w:hAnsi="DaxPro-Light" w:cs="Arial"/>
                <w:b/>
                <w:color w:val="008000"/>
                <w:lang w:val="pl-PL"/>
              </w:rPr>
              <w:t>Paweł Klisiewicz</w:t>
            </w:r>
            <w:r w:rsidRPr="00F341B5">
              <w:rPr>
                <w:rFonts w:ascii="DaxPro-Light" w:hAnsi="DaxPro-Light" w:cs="Arial"/>
                <w:color w:val="008000"/>
                <w:lang w:val="pl-PL"/>
              </w:rPr>
              <w:t xml:space="preserve"> - </w:t>
            </w:r>
            <w:r>
              <w:rPr>
                <w:rFonts w:ascii="DaxPro-Light" w:hAnsi="DaxPro-Light" w:cs="Arial"/>
                <w:sz w:val="16"/>
                <w:szCs w:val="16"/>
                <w:lang w:val="pl-PL"/>
              </w:rPr>
              <w:t>technik</w:t>
            </w:r>
            <w:r>
              <w:rPr>
                <w:rFonts w:ascii="DaxPro-Light" w:hAnsi="DaxPro-Light" w:cs="Arial"/>
                <w:b/>
                <w:color w:val="339966"/>
                <w:lang w:val="pl-PL"/>
              </w:rPr>
              <w:t xml:space="preserve"> </w:t>
            </w:r>
          </w:p>
          <w:p w:rsidR="00F341B5" w:rsidRPr="006D203E" w:rsidRDefault="00F341B5" w:rsidP="000531EE">
            <w:pPr>
              <w:pStyle w:val="Tekstpodstawowywcity2"/>
              <w:ind w:left="164" w:hanging="164"/>
              <w:rPr>
                <w:rFonts w:ascii="DaxPro-Light" w:hAnsi="DaxPro-Light" w:cs="Arial"/>
                <w:sz w:val="16"/>
                <w:szCs w:val="16"/>
                <w:lang w:val="pl-PL" w:eastAsia="pl-PL"/>
              </w:rPr>
            </w:pPr>
            <w:r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 xml:space="preserve">- </w:t>
            </w:r>
            <w:r w:rsidR="00EE5805"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>obsługa Kart  Ryzyka Zawodowego</w:t>
            </w:r>
          </w:p>
          <w:p w:rsidR="00EE5805" w:rsidRPr="006D203E" w:rsidRDefault="00EE5805" w:rsidP="006F4EBD">
            <w:pPr>
              <w:pStyle w:val="Tekstpodstawowywcity2"/>
              <w:spacing w:before="0"/>
              <w:ind w:left="164" w:hanging="164"/>
              <w:rPr>
                <w:rFonts w:ascii="DaxPro-Light" w:hAnsi="DaxPro-Light" w:cs="Arial"/>
                <w:sz w:val="16"/>
                <w:szCs w:val="16"/>
                <w:lang w:val="pl-PL" w:eastAsia="pl-PL"/>
              </w:rPr>
            </w:pPr>
            <w:r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>- zabezpieczenie techniczne sal</w:t>
            </w:r>
          </w:p>
          <w:p w:rsidR="00EE5805" w:rsidRPr="006D203E" w:rsidRDefault="00EE5805" w:rsidP="00F341B5">
            <w:pPr>
              <w:pStyle w:val="Tekstpodstawowywcity2"/>
              <w:spacing w:before="0" w:after="120"/>
              <w:ind w:left="164" w:hanging="164"/>
              <w:rPr>
                <w:rFonts w:ascii="DaxPro-Light" w:hAnsi="DaxPro-Light" w:cs="Arial"/>
                <w:sz w:val="16"/>
                <w:szCs w:val="16"/>
                <w:lang w:val="pl-PL" w:eastAsia="pl-PL"/>
              </w:rPr>
            </w:pPr>
            <w:r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>-</w:t>
            </w:r>
            <w:r w:rsidRPr="006D203E">
              <w:rPr>
                <w:rFonts w:cs="Arial"/>
                <w:lang w:val="pl-PL" w:eastAsia="pl-PL"/>
              </w:rPr>
              <w:t xml:space="preserve"> </w:t>
            </w:r>
            <w:r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 xml:space="preserve">stemplowanie dyplomów ukończenia studiów oraz drukowanie i zszywanie suplementów do dyplomów </w:t>
            </w:r>
          </w:p>
          <w:p w:rsidR="000449E9" w:rsidRDefault="000449E9" w:rsidP="00276663">
            <w:pPr>
              <w:spacing w:before="120"/>
              <w:rPr>
                <w:rFonts w:ascii="DaxPro-Light" w:hAnsi="DaxPro-Light" w:cs="Arial"/>
                <w:b/>
                <w:color w:val="000099"/>
                <w:sz w:val="22"/>
                <w:szCs w:val="22"/>
                <w:lang w:val="pl-PL"/>
              </w:rPr>
            </w:pPr>
          </w:p>
          <w:p w:rsidR="00276663" w:rsidRPr="000B25E4" w:rsidRDefault="00AD3576" w:rsidP="00276663">
            <w:pPr>
              <w:spacing w:before="120"/>
              <w:rPr>
                <w:rFonts w:ascii="DaxPro-Light" w:hAnsi="DaxPro-Light" w:cs="Arial"/>
                <w:color w:val="000099"/>
                <w:sz w:val="16"/>
                <w:szCs w:val="16"/>
                <w:lang w:val="pl-PL"/>
              </w:rPr>
            </w:pPr>
            <w:r>
              <w:rPr>
                <w:rFonts w:ascii="DaxPro-Light" w:hAnsi="DaxPro-Light" w:cs="Arial"/>
                <w:b/>
                <w:color w:val="000099"/>
                <w:sz w:val="22"/>
                <w:szCs w:val="22"/>
                <w:lang w:val="pl-PL"/>
              </w:rPr>
              <w:t>B</w:t>
            </w:r>
            <w:r w:rsidR="00276663">
              <w:rPr>
                <w:rFonts w:ascii="DaxPro-Light" w:hAnsi="DaxPro-Light" w:cs="Arial"/>
                <w:b/>
                <w:color w:val="000099"/>
                <w:sz w:val="22"/>
                <w:szCs w:val="22"/>
                <w:lang w:val="pl-PL"/>
              </w:rPr>
              <w:t>iblioteka Wydziałowa</w:t>
            </w:r>
          </w:p>
          <w:p w:rsidR="00276663" w:rsidRPr="006D203E" w:rsidRDefault="00276663" w:rsidP="00276663">
            <w:pPr>
              <w:pStyle w:val="Nagwek1"/>
              <w:spacing w:before="120"/>
              <w:ind w:right="-108"/>
              <w:rPr>
                <w:rFonts w:ascii="DaxPro-Light" w:hAnsi="DaxPro-Light" w:cs="Arial"/>
                <w:color w:val="008000"/>
                <w:sz w:val="20"/>
                <w:lang w:val="pl-PL" w:eastAsia="pl-PL"/>
              </w:rPr>
            </w:pPr>
            <w:r w:rsidRPr="006D203E">
              <w:rPr>
                <w:rFonts w:ascii="DaxPro-Light" w:hAnsi="DaxPro-Light" w:cs="Arial"/>
                <w:color w:val="008000"/>
                <w:sz w:val="20"/>
                <w:lang w:val="pl-PL" w:eastAsia="pl-PL"/>
              </w:rPr>
              <w:t>Dorota Bujak</w:t>
            </w:r>
          </w:p>
          <w:p w:rsidR="00276663" w:rsidRPr="000B25E4" w:rsidRDefault="00276663" w:rsidP="00276663">
            <w:pPr>
              <w:rPr>
                <w:rFonts w:ascii="DaxPro-Light" w:hAnsi="DaxPro-Light"/>
                <w:b/>
                <w:color w:val="008000"/>
                <w:lang w:val="pl-PL"/>
              </w:rPr>
            </w:pPr>
            <w:r w:rsidRPr="000B25E4">
              <w:rPr>
                <w:rFonts w:ascii="DaxPro-Light" w:hAnsi="DaxPro-Light" w:cs="Arial"/>
                <w:b/>
                <w:color w:val="008000"/>
                <w:lang w:val="pl-PL"/>
              </w:rPr>
              <w:t>P</w:t>
            </w:r>
            <w:r>
              <w:rPr>
                <w:rFonts w:ascii="DaxPro-Light" w:hAnsi="DaxPro-Light" w:cs="Arial"/>
                <w:b/>
                <w:color w:val="008000"/>
                <w:lang w:val="pl-PL"/>
              </w:rPr>
              <w:t>aw. D-2</w:t>
            </w:r>
            <w:r w:rsidR="006927F6">
              <w:rPr>
                <w:rFonts w:ascii="DaxPro-Light" w:hAnsi="DaxPro-Light" w:cs="Arial"/>
                <w:b/>
                <w:color w:val="008000"/>
                <w:lang w:val="pl-PL"/>
              </w:rPr>
              <w:t xml:space="preserve"> pok.10</w:t>
            </w:r>
            <w:r>
              <w:rPr>
                <w:rFonts w:ascii="DaxPro-Light" w:hAnsi="DaxPro-Light" w:cs="Arial"/>
                <w:b/>
                <w:color w:val="008000"/>
                <w:lang w:val="pl-PL"/>
              </w:rPr>
              <w:t xml:space="preserve"> </w:t>
            </w:r>
            <w:r w:rsidRPr="000B25E4">
              <w:rPr>
                <w:rFonts w:ascii="DaxPro-Light" w:hAnsi="DaxPro-Light" w:cs="Arial"/>
                <w:b/>
                <w:color w:val="008000"/>
                <w:lang w:val="pl-PL"/>
              </w:rPr>
              <w:t xml:space="preserve"> tel. </w:t>
            </w:r>
            <w:r>
              <w:rPr>
                <w:rFonts w:ascii="DaxPro-Light" w:hAnsi="DaxPro-Light" w:cs="Arial"/>
                <w:b/>
                <w:color w:val="008000"/>
                <w:lang w:val="pl-PL"/>
              </w:rPr>
              <w:t>28</w:t>
            </w:r>
            <w:r w:rsidRPr="000B25E4">
              <w:rPr>
                <w:rFonts w:ascii="DaxPro-Light" w:hAnsi="DaxPro-Light" w:cs="Arial"/>
                <w:b/>
                <w:color w:val="008000"/>
                <w:lang w:val="pl-PL"/>
              </w:rPr>
              <w:t>-40</w:t>
            </w:r>
          </w:p>
          <w:p w:rsidR="00EE5805" w:rsidRPr="006D203E" w:rsidRDefault="00262867" w:rsidP="00262867">
            <w:pPr>
              <w:pStyle w:val="Tekstpodstawowywcity2"/>
              <w:ind w:left="89" w:hanging="89"/>
              <w:rPr>
                <w:rFonts w:ascii="DaxPro-Light" w:hAnsi="DaxPro-Light" w:cs="Arial"/>
                <w:sz w:val="16"/>
                <w:szCs w:val="16"/>
                <w:lang w:val="pl-PL" w:eastAsia="pl-PL"/>
              </w:rPr>
            </w:pPr>
            <w:r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>- obsługa biblioteki wydziałowej</w:t>
            </w:r>
          </w:p>
          <w:p w:rsidR="00D42D41" w:rsidRPr="006D203E" w:rsidRDefault="00D42D41" w:rsidP="00EE5805">
            <w:pPr>
              <w:pStyle w:val="Tekstpodstawowywcity2"/>
              <w:spacing w:before="0"/>
              <w:ind w:left="164" w:hanging="164"/>
              <w:rPr>
                <w:rFonts w:ascii="DaxPro-Light" w:hAnsi="DaxPro-Light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271" w:type="dxa"/>
            <w:tcBorders>
              <w:left w:val="nil"/>
              <w:bottom w:val="nil"/>
            </w:tcBorders>
          </w:tcPr>
          <w:p w:rsidR="00D42D41" w:rsidRPr="0040120F" w:rsidRDefault="00D42D41">
            <w:pPr>
              <w:rPr>
                <w:rFonts w:ascii="DaxPro-Light" w:hAnsi="DaxPro-Light"/>
                <w:b/>
                <w:sz w:val="24"/>
                <w:lang w:val="pl-PL"/>
              </w:rPr>
            </w:pPr>
          </w:p>
        </w:tc>
        <w:tc>
          <w:tcPr>
            <w:tcW w:w="2938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98EEF2"/>
          </w:tcPr>
          <w:p w:rsidR="00D42D41" w:rsidRPr="006D203E" w:rsidRDefault="00D42D41" w:rsidP="00236BC2">
            <w:pPr>
              <w:pStyle w:val="Nagwek1"/>
              <w:spacing w:before="120"/>
              <w:ind w:right="-108"/>
              <w:rPr>
                <w:rFonts w:ascii="DaxPro-Light" w:hAnsi="DaxPro-Light" w:cs="Arial"/>
                <w:color w:val="008000"/>
                <w:sz w:val="20"/>
                <w:lang w:val="pl-PL" w:eastAsia="pl-PL"/>
              </w:rPr>
            </w:pPr>
            <w:r w:rsidRPr="006D203E">
              <w:rPr>
                <w:rFonts w:ascii="DaxPro-Light" w:hAnsi="DaxPro-Light" w:cs="Arial"/>
                <w:color w:val="008000"/>
                <w:sz w:val="20"/>
                <w:lang w:val="pl-PL" w:eastAsia="pl-PL"/>
              </w:rPr>
              <w:t xml:space="preserve">Jadwiga </w:t>
            </w:r>
            <w:proofErr w:type="spellStart"/>
            <w:r w:rsidRPr="006D203E">
              <w:rPr>
                <w:rFonts w:ascii="DaxPro-Light" w:hAnsi="DaxPro-Light" w:cs="Arial"/>
                <w:color w:val="008000"/>
                <w:sz w:val="20"/>
                <w:lang w:val="pl-PL" w:eastAsia="pl-PL"/>
              </w:rPr>
              <w:t>Toporkiewicz</w:t>
            </w:r>
            <w:proofErr w:type="spellEnd"/>
          </w:p>
          <w:p w:rsidR="00D42D41" w:rsidRPr="00404148" w:rsidRDefault="00D42D41" w:rsidP="00C229D7">
            <w:pPr>
              <w:rPr>
                <w:rFonts w:ascii="DaxPro-Light" w:hAnsi="DaxPro-Light" w:cs="Arial"/>
                <w:b/>
                <w:color w:val="008000"/>
                <w:lang w:val="pl-PL"/>
              </w:rPr>
            </w:pPr>
            <w:r w:rsidRPr="00404148">
              <w:rPr>
                <w:rFonts w:ascii="DaxPro-Light" w:hAnsi="DaxPro-Light" w:cs="Arial"/>
                <w:b/>
                <w:color w:val="008000"/>
                <w:lang w:val="pl-PL"/>
              </w:rPr>
              <w:t>tel. 28-44</w:t>
            </w:r>
          </w:p>
          <w:p w:rsidR="00722C66" w:rsidRPr="003D0717" w:rsidRDefault="00722C66" w:rsidP="000449E9">
            <w:pPr>
              <w:spacing w:before="120"/>
              <w:rPr>
                <w:rFonts w:ascii="DaxPro-Light" w:hAnsi="DaxPro-Light" w:cs="Arial"/>
                <w:b/>
                <w:sz w:val="18"/>
                <w:szCs w:val="18"/>
                <w:lang w:val="pl-PL"/>
              </w:rPr>
            </w:pPr>
            <w:r w:rsidRPr="003D0717">
              <w:rPr>
                <w:rFonts w:ascii="DaxPro-Light" w:hAnsi="DaxPro-Light" w:cs="Arial"/>
                <w:b/>
                <w:sz w:val="18"/>
                <w:szCs w:val="18"/>
                <w:lang w:val="pl-PL"/>
              </w:rPr>
              <w:t>koordynator sekcji</w:t>
            </w:r>
          </w:p>
          <w:p w:rsidR="00D42D41" w:rsidRPr="006D203E" w:rsidRDefault="00D42D41" w:rsidP="00D24D61">
            <w:pPr>
              <w:pStyle w:val="Tekstpodstawowywcity2"/>
              <w:ind w:left="177" w:hanging="177"/>
              <w:rPr>
                <w:rFonts w:ascii="DaxPro-Light" w:hAnsi="DaxPro-Light" w:cs="Arial"/>
                <w:sz w:val="16"/>
                <w:szCs w:val="16"/>
                <w:lang w:val="pl-PL" w:eastAsia="pl-PL"/>
              </w:rPr>
            </w:pPr>
            <w:r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 xml:space="preserve">- obsługa </w:t>
            </w:r>
            <w:r w:rsidR="00B7124C"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>adm. sekcji socjalno-</w:t>
            </w:r>
            <w:r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 xml:space="preserve">bytowa </w:t>
            </w:r>
            <w:r w:rsidR="00B7124C"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>studentów</w:t>
            </w:r>
          </w:p>
          <w:p w:rsidR="00D42D41" w:rsidRDefault="00D42D41" w:rsidP="00EE5805">
            <w:pPr>
              <w:ind w:left="164" w:hanging="164"/>
              <w:rPr>
                <w:rFonts w:ascii="DaxPro-Light" w:hAnsi="DaxPro-Light"/>
                <w:b/>
                <w:sz w:val="16"/>
                <w:szCs w:val="16"/>
                <w:lang w:val="pl-PL"/>
              </w:rPr>
            </w:pPr>
            <w:r w:rsidRPr="00CA4A5F">
              <w:rPr>
                <w:rFonts w:ascii="DaxPro-Light" w:hAnsi="DaxPro-Light"/>
                <w:sz w:val="16"/>
                <w:szCs w:val="16"/>
                <w:lang w:val="pl-PL"/>
              </w:rPr>
              <w:t xml:space="preserve">- zaświadczenia </w:t>
            </w:r>
            <w:r w:rsidR="00133123">
              <w:rPr>
                <w:rFonts w:ascii="DaxPro-Light" w:hAnsi="DaxPro-Light"/>
                <w:sz w:val="16"/>
                <w:szCs w:val="16"/>
                <w:lang w:val="pl-PL"/>
              </w:rPr>
              <w:t xml:space="preserve">do ZUS-u </w:t>
            </w:r>
            <w:r w:rsidR="00321EF2">
              <w:rPr>
                <w:rFonts w:ascii="DaxPro-Light" w:hAnsi="DaxPro-Light"/>
                <w:sz w:val="16"/>
                <w:szCs w:val="16"/>
                <w:lang w:val="pl-PL"/>
              </w:rPr>
              <w:t xml:space="preserve">o </w:t>
            </w:r>
            <w:r w:rsidR="00133123">
              <w:rPr>
                <w:rFonts w:ascii="DaxPro-Light" w:hAnsi="DaxPro-Light"/>
                <w:sz w:val="16"/>
                <w:szCs w:val="16"/>
                <w:lang w:val="pl-PL"/>
              </w:rPr>
              <w:t>odbytych  studiach</w:t>
            </w:r>
          </w:p>
          <w:p w:rsidR="00EE5805" w:rsidRPr="006D203E" w:rsidRDefault="00EE5805" w:rsidP="00EE5805">
            <w:pPr>
              <w:pStyle w:val="Tekstpodstawowywcity2"/>
              <w:spacing w:before="0" w:after="120"/>
              <w:ind w:left="140" w:hanging="140"/>
              <w:rPr>
                <w:rFonts w:ascii="DaxPro-Light" w:hAnsi="DaxPro-Light" w:cs="Arial"/>
                <w:sz w:val="16"/>
                <w:szCs w:val="16"/>
                <w:lang w:val="pl-PL" w:eastAsia="pl-PL"/>
              </w:rPr>
            </w:pPr>
            <w:r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>- obsługa nagród (RNN, RND, RNO).</w:t>
            </w:r>
          </w:p>
          <w:p w:rsidR="00722C66" w:rsidRPr="000B25E4" w:rsidRDefault="004F62CA" w:rsidP="00722C66">
            <w:pPr>
              <w:pStyle w:val="Nagwek2"/>
              <w:spacing w:before="0"/>
              <w:rPr>
                <w:rFonts w:ascii="DaxPro-Light" w:hAnsi="DaxPro-Light" w:cs="Arial"/>
                <w:color w:val="008000"/>
                <w:sz w:val="20"/>
              </w:rPr>
            </w:pPr>
            <w:r w:rsidRPr="004F62CA">
              <w:rPr>
                <w:rFonts w:ascii="DaxPro-Light" w:hAnsi="DaxPro-Light" w:cs="Arial"/>
                <w:color w:val="008000"/>
                <w:sz w:val="20"/>
              </w:rPr>
              <w:t xml:space="preserve">Sara </w:t>
            </w:r>
            <w:proofErr w:type="spellStart"/>
            <w:r w:rsidRPr="004F62CA">
              <w:rPr>
                <w:rFonts w:ascii="DaxPro-Light" w:hAnsi="DaxPro-Light" w:cs="Arial"/>
                <w:color w:val="008000"/>
                <w:sz w:val="20"/>
              </w:rPr>
              <w:t>Rahman-Kula</w:t>
            </w:r>
            <w:proofErr w:type="spellEnd"/>
            <w:r w:rsidR="00722C66" w:rsidRPr="000B25E4">
              <w:rPr>
                <w:rFonts w:ascii="DaxPro-Light" w:hAnsi="DaxPro-Light" w:cs="Arial"/>
                <w:color w:val="008000"/>
                <w:sz w:val="20"/>
              </w:rPr>
              <w:br/>
            </w:r>
            <w:bookmarkStart w:id="1" w:name="OLE_LINK1"/>
            <w:r w:rsidR="00722C66" w:rsidRPr="000B25E4">
              <w:rPr>
                <w:rFonts w:ascii="DaxPro-Light" w:hAnsi="DaxPro-Light" w:cs="Arial"/>
                <w:color w:val="008000"/>
                <w:sz w:val="20"/>
              </w:rPr>
              <w:t>tel. 41-70</w:t>
            </w:r>
          </w:p>
          <w:bookmarkEnd w:id="1"/>
          <w:p w:rsidR="00722C66" w:rsidRPr="00CA4A5F" w:rsidRDefault="00722C66" w:rsidP="00722C66">
            <w:pPr>
              <w:spacing w:before="60"/>
              <w:rPr>
                <w:rFonts w:ascii="DaxPro-Light" w:hAnsi="DaxPro-Light" w:cs="Arial"/>
                <w:sz w:val="16"/>
                <w:szCs w:val="16"/>
                <w:lang w:val="pl-PL"/>
              </w:rPr>
            </w:pPr>
            <w:r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- </w:t>
            </w:r>
            <w:r w:rsidR="004F62CA">
              <w:rPr>
                <w:rFonts w:ascii="DaxPro-Light" w:hAnsi="DaxPro-Light" w:cs="Arial"/>
                <w:sz w:val="16"/>
                <w:szCs w:val="16"/>
                <w:lang w:val="pl-PL"/>
              </w:rPr>
              <w:t>obsługa obciążeń dydaktycznych</w:t>
            </w:r>
            <w:r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>,</w:t>
            </w:r>
          </w:p>
          <w:p w:rsidR="00722C66" w:rsidRPr="006D203E" w:rsidRDefault="00722C66" w:rsidP="00722C66">
            <w:pPr>
              <w:pStyle w:val="Tekstpodstawowywcity2"/>
              <w:spacing w:before="0"/>
              <w:ind w:left="164" w:hanging="164"/>
              <w:rPr>
                <w:rFonts w:ascii="DaxPro-Light" w:hAnsi="DaxPro-Light" w:cs="Arial"/>
                <w:sz w:val="16"/>
                <w:szCs w:val="16"/>
                <w:lang w:val="pl-PL" w:eastAsia="pl-PL"/>
              </w:rPr>
            </w:pPr>
            <w:r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 xml:space="preserve">- obsługa </w:t>
            </w:r>
            <w:r w:rsidR="004F62CA"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>studiów doktoranckich</w:t>
            </w:r>
            <w:r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>,</w:t>
            </w:r>
          </w:p>
          <w:p w:rsidR="004F62CA" w:rsidRPr="006D203E" w:rsidRDefault="004F62CA" w:rsidP="00722C66">
            <w:pPr>
              <w:pStyle w:val="Tekstpodstawowywcity2"/>
              <w:spacing w:before="0"/>
              <w:ind w:left="142" w:hanging="142"/>
              <w:rPr>
                <w:rFonts w:ascii="DaxPro-Light" w:hAnsi="DaxPro-Light" w:cs="Arial"/>
                <w:sz w:val="16"/>
                <w:szCs w:val="16"/>
                <w:lang w:val="pl-PL" w:eastAsia="pl-PL"/>
              </w:rPr>
            </w:pPr>
            <w:r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 xml:space="preserve">- </w:t>
            </w:r>
            <w:r w:rsidR="00EE5805"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>o</w:t>
            </w:r>
            <w:r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>bsługa spraw socjalnych  studentów st. niestacjonarnych i obcokrajowców</w:t>
            </w:r>
          </w:p>
          <w:p w:rsidR="00EE5805" w:rsidRPr="000B25E4" w:rsidRDefault="008557D1" w:rsidP="008557D1">
            <w:pPr>
              <w:spacing w:before="240"/>
              <w:ind w:left="176" w:hanging="176"/>
              <w:jc w:val="center"/>
              <w:rPr>
                <w:rFonts w:ascii="DaxPro-Light" w:hAnsi="DaxPro-Light" w:cs="Arial"/>
                <w:color w:val="000099"/>
                <w:sz w:val="16"/>
                <w:szCs w:val="16"/>
                <w:lang w:val="pl-PL"/>
              </w:rPr>
            </w:pPr>
            <w:r>
              <w:rPr>
                <w:rFonts w:ascii="DaxPro-Light" w:hAnsi="DaxPro-Light" w:cs="Arial"/>
                <w:b/>
                <w:color w:val="000099"/>
                <w:sz w:val="22"/>
                <w:szCs w:val="22"/>
                <w:lang w:val="pl-PL"/>
              </w:rPr>
              <w:t>Zespół p</w:t>
            </w:r>
            <w:r w:rsidR="00EE5805" w:rsidRPr="000B25E4">
              <w:rPr>
                <w:rFonts w:ascii="DaxPro-Light" w:hAnsi="DaxPro-Light" w:cs="Arial"/>
                <w:b/>
                <w:color w:val="000099"/>
                <w:sz w:val="22"/>
                <w:szCs w:val="22"/>
                <w:lang w:val="pl-PL"/>
              </w:rPr>
              <w:t>lanowani</w:t>
            </w:r>
            <w:r>
              <w:rPr>
                <w:rFonts w:ascii="DaxPro-Light" w:hAnsi="DaxPro-Light" w:cs="Arial"/>
                <w:b/>
                <w:color w:val="000099"/>
                <w:sz w:val="22"/>
                <w:szCs w:val="22"/>
                <w:lang w:val="pl-PL"/>
              </w:rPr>
              <w:t>a</w:t>
            </w:r>
            <w:r w:rsidR="00EE5805" w:rsidRPr="000B25E4">
              <w:rPr>
                <w:rFonts w:ascii="DaxPro-Light" w:hAnsi="DaxPro-Light" w:cs="Arial"/>
                <w:b/>
                <w:color w:val="000099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DaxPro-Light" w:hAnsi="DaxPro-Light" w:cs="Arial"/>
                <w:b/>
                <w:color w:val="000099"/>
                <w:sz w:val="22"/>
                <w:szCs w:val="22"/>
                <w:lang w:val="pl-PL"/>
              </w:rPr>
              <w:t>d</w:t>
            </w:r>
            <w:r w:rsidR="00EE5805" w:rsidRPr="000B25E4">
              <w:rPr>
                <w:rFonts w:ascii="DaxPro-Light" w:hAnsi="DaxPro-Light" w:cs="Arial"/>
                <w:b/>
                <w:color w:val="000099"/>
                <w:sz w:val="22"/>
                <w:szCs w:val="22"/>
                <w:lang w:val="pl-PL"/>
              </w:rPr>
              <w:t>ydaktyki</w:t>
            </w:r>
          </w:p>
          <w:p w:rsidR="00EE5805" w:rsidRPr="006D203E" w:rsidRDefault="00EE5805" w:rsidP="00EE5805">
            <w:pPr>
              <w:pStyle w:val="Nagwek1"/>
              <w:spacing w:before="120"/>
              <w:ind w:right="-108"/>
              <w:rPr>
                <w:rFonts w:ascii="DaxPro-Light" w:hAnsi="DaxPro-Light" w:cs="Arial"/>
                <w:color w:val="008000"/>
                <w:sz w:val="20"/>
                <w:lang w:val="pl-PL" w:eastAsia="pl-PL"/>
              </w:rPr>
            </w:pPr>
            <w:r w:rsidRPr="006D203E">
              <w:rPr>
                <w:rFonts w:ascii="DaxPro-Light" w:hAnsi="DaxPro-Light" w:cs="Arial"/>
                <w:color w:val="008000"/>
                <w:sz w:val="20"/>
                <w:lang w:val="pl-PL" w:eastAsia="pl-PL"/>
              </w:rPr>
              <w:t xml:space="preserve">Agnieszka </w:t>
            </w:r>
            <w:proofErr w:type="spellStart"/>
            <w:r w:rsidRPr="006D203E">
              <w:rPr>
                <w:rFonts w:ascii="DaxPro-Light" w:hAnsi="DaxPro-Light" w:cs="Arial"/>
                <w:color w:val="008000"/>
                <w:sz w:val="20"/>
                <w:lang w:val="pl-PL" w:eastAsia="pl-PL"/>
              </w:rPr>
              <w:t>Kłaput</w:t>
            </w:r>
            <w:proofErr w:type="spellEnd"/>
          </w:p>
          <w:p w:rsidR="00EE5805" w:rsidRPr="000B25E4" w:rsidRDefault="00EE5805" w:rsidP="00EE5805">
            <w:pPr>
              <w:rPr>
                <w:rFonts w:ascii="DaxPro-Light" w:hAnsi="DaxPro-Light"/>
                <w:b/>
                <w:color w:val="008000"/>
                <w:lang w:val="pl-PL"/>
              </w:rPr>
            </w:pPr>
            <w:r w:rsidRPr="000B25E4">
              <w:rPr>
                <w:rFonts w:ascii="DaxPro-Light" w:hAnsi="DaxPro-Light" w:cs="Arial"/>
                <w:b/>
                <w:color w:val="008000"/>
                <w:lang w:val="pl-PL"/>
              </w:rPr>
              <w:t>tel. 41-40</w:t>
            </w:r>
            <w:r w:rsidR="00F83882">
              <w:rPr>
                <w:rFonts w:ascii="DaxPro-Light" w:hAnsi="DaxPro-Light" w:cs="Arial"/>
                <w:b/>
                <w:color w:val="008000"/>
                <w:lang w:val="pl-PL"/>
              </w:rPr>
              <w:t>; kom: 885 520 241</w:t>
            </w:r>
          </w:p>
          <w:p w:rsidR="00EE5805" w:rsidRPr="006D203E" w:rsidRDefault="00EE5805" w:rsidP="00EE5805">
            <w:pPr>
              <w:pStyle w:val="Tekstpodstawowywcity2"/>
              <w:ind w:left="89" w:hanging="89"/>
              <w:rPr>
                <w:rFonts w:ascii="DaxPro-Light" w:hAnsi="DaxPro-Light" w:cs="Arial"/>
                <w:sz w:val="16"/>
                <w:szCs w:val="16"/>
                <w:lang w:val="pl-PL" w:eastAsia="pl-PL"/>
              </w:rPr>
            </w:pPr>
            <w:r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>- obsługa wydziałowego planu zajęć dydaktycznych</w:t>
            </w:r>
          </w:p>
          <w:p w:rsidR="00EE5805" w:rsidRPr="006D203E" w:rsidRDefault="00EE5805" w:rsidP="00EE5805">
            <w:pPr>
              <w:pStyle w:val="Tekstpodstawowywcity2"/>
              <w:spacing w:before="0"/>
              <w:ind w:left="164" w:hanging="164"/>
              <w:rPr>
                <w:rFonts w:ascii="DaxPro-Light" w:hAnsi="DaxPro-Light" w:cs="Arial"/>
                <w:sz w:val="16"/>
                <w:szCs w:val="16"/>
                <w:lang w:val="pl-PL" w:eastAsia="pl-PL"/>
              </w:rPr>
            </w:pPr>
            <w:r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>- promocja Wydziału</w:t>
            </w:r>
          </w:p>
          <w:p w:rsidR="00262867" w:rsidRPr="006D203E" w:rsidRDefault="00262867" w:rsidP="00262867">
            <w:pPr>
              <w:pStyle w:val="Nagwek1"/>
              <w:spacing w:before="120"/>
              <w:ind w:right="-108"/>
              <w:rPr>
                <w:rFonts w:ascii="DaxPro-Light" w:hAnsi="DaxPro-Light" w:cs="Arial"/>
                <w:color w:val="008000"/>
                <w:sz w:val="20"/>
                <w:lang w:val="pl-PL" w:eastAsia="pl-PL"/>
              </w:rPr>
            </w:pPr>
            <w:r w:rsidRPr="006D203E">
              <w:rPr>
                <w:rFonts w:ascii="DaxPro-Light" w:hAnsi="DaxPro-Light" w:cs="Arial"/>
                <w:color w:val="008000"/>
                <w:sz w:val="20"/>
                <w:lang w:val="pl-PL" w:eastAsia="pl-PL"/>
              </w:rPr>
              <w:t>Anna Kołacz</w:t>
            </w:r>
          </w:p>
          <w:p w:rsidR="00262867" w:rsidRPr="000B25E4" w:rsidRDefault="00262867" w:rsidP="00262867">
            <w:pPr>
              <w:rPr>
                <w:rFonts w:ascii="DaxPro-Light" w:hAnsi="DaxPro-Light"/>
                <w:b/>
                <w:color w:val="008000"/>
                <w:lang w:val="pl-PL"/>
              </w:rPr>
            </w:pPr>
            <w:r w:rsidRPr="000B25E4">
              <w:rPr>
                <w:rFonts w:ascii="DaxPro-Light" w:hAnsi="DaxPro-Light" w:cs="Arial"/>
                <w:b/>
                <w:color w:val="008000"/>
                <w:lang w:val="pl-PL"/>
              </w:rPr>
              <w:t xml:space="preserve">tel. </w:t>
            </w:r>
            <w:r w:rsidR="00DC46CF">
              <w:rPr>
                <w:rFonts w:ascii="DaxPro-Light" w:hAnsi="DaxPro-Light" w:cs="Arial"/>
                <w:b/>
                <w:color w:val="008000"/>
                <w:lang w:val="pl-PL"/>
              </w:rPr>
              <w:t>28</w:t>
            </w:r>
            <w:r w:rsidRPr="000B25E4">
              <w:rPr>
                <w:rFonts w:ascii="DaxPro-Light" w:hAnsi="DaxPro-Light" w:cs="Arial"/>
                <w:b/>
                <w:color w:val="008000"/>
                <w:lang w:val="pl-PL"/>
              </w:rPr>
              <w:t>-</w:t>
            </w:r>
            <w:r w:rsidR="00DC46CF">
              <w:rPr>
                <w:rFonts w:ascii="DaxPro-Light" w:hAnsi="DaxPro-Light" w:cs="Arial"/>
                <w:b/>
                <w:color w:val="008000"/>
                <w:lang w:val="pl-PL"/>
              </w:rPr>
              <w:t>77</w:t>
            </w:r>
          </w:p>
          <w:p w:rsidR="00262867" w:rsidRPr="006D203E" w:rsidRDefault="00262867" w:rsidP="00262867">
            <w:pPr>
              <w:pStyle w:val="Tekstpodstawowywcity2"/>
              <w:ind w:left="89" w:hanging="89"/>
              <w:rPr>
                <w:rFonts w:ascii="DaxPro-Light" w:hAnsi="DaxPro-Light" w:cs="Arial"/>
                <w:sz w:val="16"/>
                <w:szCs w:val="16"/>
                <w:lang w:val="pl-PL" w:eastAsia="pl-PL"/>
              </w:rPr>
            </w:pPr>
            <w:r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>- obsługa wydziałowego planu zajęć dydaktycznych dla kierunku Automatyka i Robotyka</w:t>
            </w:r>
            <w:r w:rsidR="00903916"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 xml:space="preserve"> oraz Inżynieria Biomedyczna</w:t>
            </w:r>
          </w:p>
          <w:p w:rsidR="00D42D41" w:rsidRPr="00E262DF" w:rsidRDefault="00D42D41" w:rsidP="000531EE">
            <w:pPr>
              <w:pStyle w:val="Tekstpodstawowywcity"/>
              <w:ind w:left="0" w:firstLine="0"/>
              <w:rPr>
                <w:rFonts w:ascii="DaxPro-Light" w:hAnsi="DaxPro-Light"/>
                <w:b/>
                <w:color w:val="333399"/>
                <w:sz w:val="18"/>
                <w:szCs w:val="18"/>
              </w:rPr>
            </w:pPr>
          </w:p>
        </w:tc>
        <w:tc>
          <w:tcPr>
            <w:tcW w:w="271" w:type="dxa"/>
            <w:tcBorders>
              <w:left w:val="nil"/>
              <w:bottom w:val="nil"/>
            </w:tcBorders>
          </w:tcPr>
          <w:p w:rsidR="00D42D41" w:rsidRPr="0040120F" w:rsidRDefault="00D42D41">
            <w:pPr>
              <w:rPr>
                <w:rFonts w:ascii="DaxPro-Light" w:hAnsi="DaxPro-Light"/>
                <w:b/>
                <w:sz w:val="23"/>
                <w:lang w:val="pl-PL"/>
              </w:rPr>
            </w:pPr>
          </w:p>
        </w:tc>
        <w:tc>
          <w:tcPr>
            <w:tcW w:w="299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98EEF2"/>
          </w:tcPr>
          <w:p w:rsidR="00BC5F6C" w:rsidRPr="000B25E4" w:rsidRDefault="00BC5F6C" w:rsidP="00BC5F6C">
            <w:pPr>
              <w:pStyle w:val="Nagwek6"/>
              <w:spacing w:before="120"/>
              <w:rPr>
                <w:rFonts w:ascii="DaxPro-Light" w:hAnsi="DaxPro-Light"/>
                <w:color w:val="008000"/>
                <w:sz w:val="20"/>
              </w:rPr>
            </w:pPr>
            <w:r w:rsidRPr="000B25E4">
              <w:rPr>
                <w:rFonts w:ascii="DaxPro-Light" w:hAnsi="DaxPro-Light"/>
                <w:color w:val="008000"/>
                <w:sz w:val="20"/>
              </w:rPr>
              <w:t xml:space="preserve">Angelika </w:t>
            </w:r>
            <w:proofErr w:type="spellStart"/>
            <w:r w:rsidRPr="000B25E4">
              <w:rPr>
                <w:rFonts w:ascii="DaxPro-Light" w:hAnsi="DaxPro-Light"/>
                <w:color w:val="008000"/>
                <w:sz w:val="20"/>
              </w:rPr>
              <w:t>Burgknap-Rumian</w:t>
            </w:r>
            <w:proofErr w:type="spellEnd"/>
            <w:r w:rsidRPr="000B25E4">
              <w:rPr>
                <w:rFonts w:ascii="DaxPro-Light" w:hAnsi="DaxPro-Light"/>
                <w:color w:val="008000"/>
                <w:sz w:val="20"/>
              </w:rPr>
              <w:t xml:space="preserve"> tel. 28-60</w:t>
            </w:r>
          </w:p>
          <w:p w:rsidR="00BC5F6C" w:rsidRPr="00BC5F6C" w:rsidRDefault="00BC5F6C" w:rsidP="000449E9">
            <w:pPr>
              <w:spacing w:before="120" w:after="80"/>
              <w:rPr>
                <w:lang w:val="pl-PL"/>
              </w:rPr>
            </w:pPr>
            <w:r w:rsidRPr="003D0717">
              <w:rPr>
                <w:rFonts w:ascii="DaxPro-Light" w:hAnsi="DaxPro-Light" w:cs="Arial"/>
                <w:b/>
                <w:sz w:val="18"/>
                <w:szCs w:val="18"/>
                <w:lang w:val="pl-PL"/>
              </w:rPr>
              <w:t>koordynator sekcji</w:t>
            </w:r>
          </w:p>
          <w:p w:rsidR="00BC5F6C" w:rsidRPr="00CA4A5F" w:rsidRDefault="00BC5F6C" w:rsidP="00BC5F6C">
            <w:pPr>
              <w:ind w:left="177" w:hanging="177"/>
              <w:rPr>
                <w:rFonts w:ascii="DaxPro-Light" w:hAnsi="DaxPro-Light" w:cs="Arial"/>
                <w:sz w:val="16"/>
                <w:szCs w:val="16"/>
                <w:lang w:val="pl-PL"/>
              </w:rPr>
            </w:pPr>
            <w:r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-  obsługa bieżąca: kierunku </w:t>
            </w:r>
            <w:r w:rsidR="006F4EBD">
              <w:rPr>
                <w:rFonts w:ascii="DaxPro-Light" w:hAnsi="DaxPro-Light" w:cs="Arial"/>
                <w:sz w:val="16"/>
                <w:szCs w:val="16"/>
                <w:lang w:val="pl-PL"/>
              </w:rPr>
              <w:t>I</w:t>
            </w:r>
            <w:r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nżynieria </w:t>
            </w:r>
            <w:r w:rsidR="006F4EBD">
              <w:rPr>
                <w:rFonts w:ascii="DaxPro-Light" w:hAnsi="DaxPro-Light" w:cs="Arial"/>
                <w:sz w:val="16"/>
                <w:szCs w:val="16"/>
                <w:lang w:val="pl-PL"/>
              </w:rPr>
              <w:t>B</w:t>
            </w:r>
            <w:r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>iomedyczna</w:t>
            </w:r>
            <w:r>
              <w:rPr>
                <w:rFonts w:ascii="DaxPro-Light" w:hAnsi="DaxPro-Light" w:cs="Arial"/>
                <w:sz w:val="16"/>
                <w:szCs w:val="16"/>
                <w:lang w:val="pl-PL"/>
              </w:rPr>
              <w:t>.</w:t>
            </w:r>
          </w:p>
          <w:p w:rsidR="00D42D41" w:rsidRPr="000B25E4" w:rsidRDefault="00D42D41" w:rsidP="000449E9">
            <w:pPr>
              <w:pStyle w:val="Nagwek6"/>
              <w:spacing w:before="120"/>
              <w:rPr>
                <w:rFonts w:ascii="DaxPro-Light" w:hAnsi="DaxPro-Light"/>
                <w:color w:val="008000"/>
                <w:sz w:val="20"/>
              </w:rPr>
            </w:pPr>
            <w:r w:rsidRPr="000B25E4">
              <w:rPr>
                <w:rFonts w:ascii="DaxPro-Light" w:hAnsi="DaxPro-Light"/>
                <w:color w:val="008000"/>
                <w:sz w:val="20"/>
              </w:rPr>
              <w:t>Alina Wącławska</w:t>
            </w:r>
          </w:p>
          <w:p w:rsidR="00D42D41" w:rsidRPr="000B25E4" w:rsidRDefault="00D42D41" w:rsidP="000449E9">
            <w:pPr>
              <w:spacing w:before="120"/>
              <w:rPr>
                <w:rFonts w:ascii="DaxPro-Light" w:hAnsi="DaxPro-Light" w:cs="Arial"/>
                <w:b/>
                <w:color w:val="008000"/>
                <w:lang w:val="pl-PL"/>
              </w:rPr>
            </w:pPr>
            <w:r w:rsidRPr="000B25E4">
              <w:rPr>
                <w:rFonts w:ascii="DaxPro-Light" w:hAnsi="DaxPro-Light" w:cs="Arial"/>
                <w:b/>
                <w:color w:val="008000"/>
                <w:lang w:val="pl-PL"/>
              </w:rPr>
              <w:t>tel. 48-93</w:t>
            </w:r>
          </w:p>
          <w:p w:rsidR="00D42D41" w:rsidRPr="00CA4A5F" w:rsidRDefault="00D42D41" w:rsidP="00BA0552">
            <w:pPr>
              <w:pStyle w:val="Tekstpodstawowy2"/>
              <w:spacing w:before="60"/>
              <w:ind w:left="91" w:hanging="91"/>
              <w:rPr>
                <w:rFonts w:ascii="DaxPro-Light" w:hAnsi="DaxPro-Light" w:cs="Arial"/>
                <w:b/>
                <w:sz w:val="16"/>
                <w:szCs w:val="16"/>
              </w:rPr>
            </w:pPr>
            <w:r w:rsidRPr="00CA4A5F">
              <w:rPr>
                <w:rFonts w:ascii="DaxPro-Light" w:hAnsi="DaxPro-Light" w:cs="Arial"/>
                <w:sz w:val="16"/>
                <w:szCs w:val="16"/>
              </w:rPr>
              <w:t xml:space="preserve">- </w:t>
            </w:r>
            <w:r w:rsidRPr="00CA4A5F">
              <w:rPr>
                <w:rFonts w:ascii="DaxPro-Light" w:hAnsi="DaxPro-Light"/>
                <w:sz w:val="16"/>
                <w:szCs w:val="16"/>
              </w:rPr>
              <w:t>obsługa bieżąca</w:t>
            </w:r>
            <w:r w:rsidRPr="00CA4A5F">
              <w:rPr>
                <w:rFonts w:ascii="DaxPro-Light" w:hAnsi="DaxPro-Light" w:cs="Arial"/>
                <w:sz w:val="16"/>
                <w:szCs w:val="16"/>
              </w:rPr>
              <w:t xml:space="preserve">: kierunku </w:t>
            </w:r>
            <w:r w:rsidR="006F4EBD">
              <w:rPr>
                <w:rFonts w:ascii="DaxPro-Light" w:hAnsi="DaxPro-Light" w:cs="Arial"/>
                <w:sz w:val="16"/>
                <w:szCs w:val="16"/>
              </w:rPr>
              <w:t>E</w:t>
            </w:r>
            <w:r w:rsidRPr="00CA4A5F">
              <w:rPr>
                <w:rFonts w:ascii="DaxPro-Light" w:hAnsi="DaxPro-Light" w:cs="Arial"/>
                <w:sz w:val="16"/>
                <w:szCs w:val="16"/>
              </w:rPr>
              <w:t>lektrotechnika</w:t>
            </w:r>
            <w:r w:rsidR="001B268D">
              <w:rPr>
                <w:rFonts w:ascii="DaxPro-Light" w:hAnsi="DaxPro-Light" w:cs="Arial"/>
                <w:sz w:val="16"/>
                <w:szCs w:val="16"/>
              </w:rPr>
              <w:t>.</w:t>
            </w:r>
          </w:p>
          <w:p w:rsidR="00D42D41" w:rsidRPr="000B25E4" w:rsidRDefault="00D42D41" w:rsidP="000449E9">
            <w:pPr>
              <w:pStyle w:val="Nagwek6"/>
              <w:spacing w:before="120"/>
              <w:rPr>
                <w:rFonts w:ascii="DaxPro-Light" w:hAnsi="DaxPro-Light"/>
                <w:color w:val="008000"/>
                <w:sz w:val="20"/>
              </w:rPr>
            </w:pPr>
            <w:r w:rsidRPr="000B25E4">
              <w:rPr>
                <w:rFonts w:ascii="DaxPro-Light" w:hAnsi="DaxPro-Light"/>
                <w:color w:val="008000"/>
                <w:sz w:val="20"/>
              </w:rPr>
              <w:t>Małgorzata Frączek</w:t>
            </w:r>
            <w:r w:rsidR="000449E9">
              <w:rPr>
                <w:rFonts w:ascii="DaxPro-Light" w:hAnsi="DaxPro-Light"/>
                <w:color w:val="008000"/>
                <w:sz w:val="20"/>
              </w:rPr>
              <w:t xml:space="preserve"> </w:t>
            </w:r>
            <w:r w:rsidR="000449E9">
              <w:rPr>
                <w:rFonts w:ascii="DaxPro-Light" w:hAnsi="DaxPro-Light"/>
                <w:color w:val="008000"/>
                <w:sz w:val="20"/>
              </w:rPr>
              <w:br/>
            </w:r>
            <w:r w:rsidRPr="000B25E4">
              <w:rPr>
                <w:rFonts w:ascii="DaxPro-Light" w:hAnsi="DaxPro-Light"/>
                <w:color w:val="008000"/>
                <w:sz w:val="20"/>
              </w:rPr>
              <w:t>tel. 48-92</w:t>
            </w:r>
          </w:p>
          <w:p w:rsidR="00D42D41" w:rsidRPr="00CA4A5F" w:rsidRDefault="00D42D41" w:rsidP="000531EE">
            <w:pPr>
              <w:spacing w:before="60"/>
              <w:ind w:left="176" w:hanging="176"/>
              <w:rPr>
                <w:rFonts w:ascii="DaxPro-Light" w:hAnsi="DaxPro-Light" w:cs="Arial"/>
                <w:sz w:val="16"/>
                <w:szCs w:val="16"/>
                <w:lang w:val="pl-PL"/>
              </w:rPr>
            </w:pPr>
            <w:r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-  obsługa bieżąca: kierunku </w:t>
            </w:r>
            <w:r w:rsidR="006F4EBD">
              <w:rPr>
                <w:rFonts w:ascii="DaxPro-Light" w:hAnsi="DaxPro-Light" w:cs="Arial"/>
                <w:sz w:val="16"/>
                <w:szCs w:val="16"/>
                <w:lang w:val="pl-PL"/>
              </w:rPr>
              <w:t>I</w:t>
            </w:r>
            <w:r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>nform</w:t>
            </w:r>
            <w:r w:rsidR="008D461F">
              <w:rPr>
                <w:rFonts w:ascii="DaxPro-Light" w:hAnsi="DaxPro-Light" w:cs="Arial"/>
                <w:sz w:val="16"/>
                <w:szCs w:val="16"/>
                <w:lang w:val="pl-PL"/>
              </w:rPr>
              <w:t>atyka</w:t>
            </w:r>
            <w:r w:rsidR="00BC5F6C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, </w:t>
            </w:r>
            <w:r w:rsidR="006F4EBD">
              <w:rPr>
                <w:rFonts w:ascii="DaxPro-Light" w:hAnsi="DaxPro-Light" w:cs="Arial"/>
                <w:sz w:val="16"/>
                <w:szCs w:val="16"/>
                <w:lang w:val="pl-PL"/>
              </w:rPr>
              <w:t>M</w:t>
            </w:r>
            <w:r w:rsidR="00BC5F6C">
              <w:rPr>
                <w:rFonts w:ascii="DaxPro-Light" w:hAnsi="DaxPro-Light" w:cs="Arial"/>
                <w:sz w:val="16"/>
                <w:szCs w:val="16"/>
                <w:lang w:val="pl-PL"/>
              </w:rPr>
              <w:t>ikroele</w:t>
            </w:r>
            <w:r w:rsidR="00133123">
              <w:rPr>
                <w:rFonts w:ascii="DaxPro-Light" w:hAnsi="DaxPro-Light" w:cs="Arial"/>
                <w:sz w:val="16"/>
                <w:szCs w:val="16"/>
                <w:lang w:val="pl-PL"/>
              </w:rPr>
              <w:t>ktronika w technice i medycynie, Informatyka i Systemy Inteligentne</w:t>
            </w:r>
          </w:p>
          <w:p w:rsidR="00D42D41" w:rsidRPr="000B25E4" w:rsidRDefault="00BC5F6C" w:rsidP="000449E9">
            <w:pPr>
              <w:spacing w:before="120"/>
              <w:rPr>
                <w:rFonts w:ascii="DaxPro-Light" w:hAnsi="DaxPro-Light" w:cs="Arial"/>
                <w:b/>
                <w:color w:val="008000"/>
                <w:lang w:val="pl-PL"/>
              </w:rPr>
            </w:pPr>
            <w:r w:rsidRPr="000B25E4">
              <w:rPr>
                <w:rFonts w:ascii="DaxPro-Light" w:hAnsi="DaxPro-Light" w:cs="Arial"/>
                <w:b/>
                <w:color w:val="008000"/>
                <w:lang w:val="pl-PL"/>
              </w:rPr>
              <w:t xml:space="preserve">Anna </w:t>
            </w:r>
            <w:proofErr w:type="spellStart"/>
            <w:r w:rsidRPr="000B25E4">
              <w:rPr>
                <w:rFonts w:ascii="DaxPro-Light" w:hAnsi="DaxPro-Light" w:cs="Arial"/>
                <w:b/>
                <w:color w:val="008000"/>
                <w:lang w:val="pl-PL"/>
              </w:rPr>
              <w:t>Jasuba</w:t>
            </w:r>
            <w:proofErr w:type="spellEnd"/>
            <w:r w:rsidR="00D42D41" w:rsidRPr="000B25E4">
              <w:rPr>
                <w:rFonts w:ascii="DaxPro-Light" w:hAnsi="DaxPro-Light" w:cs="Arial"/>
                <w:b/>
                <w:color w:val="008000"/>
                <w:lang w:val="pl-PL"/>
              </w:rPr>
              <w:t xml:space="preserve">   </w:t>
            </w:r>
            <w:r w:rsidR="000449E9">
              <w:rPr>
                <w:rFonts w:ascii="DaxPro-Light" w:hAnsi="DaxPro-Light" w:cs="Arial"/>
                <w:b/>
                <w:color w:val="008000"/>
                <w:lang w:val="pl-PL"/>
              </w:rPr>
              <w:br/>
            </w:r>
            <w:r w:rsidR="00D42D41" w:rsidRPr="000B25E4">
              <w:rPr>
                <w:rFonts w:ascii="DaxPro-Light" w:hAnsi="DaxPro-Light" w:cs="Arial"/>
                <w:b/>
                <w:color w:val="008000"/>
                <w:lang w:val="pl-PL"/>
              </w:rPr>
              <w:t>tel. 28-05</w:t>
            </w:r>
          </w:p>
          <w:p w:rsidR="00D42D41" w:rsidRPr="00CA4A5F" w:rsidRDefault="00D42D41" w:rsidP="000531EE">
            <w:pPr>
              <w:spacing w:before="60"/>
              <w:ind w:left="188" w:hanging="188"/>
              <w:rPr>
                <w:rFonts w:ascii="DaxPro-Light" w:hAnsi="DaxPro-Light" w:cs="Arial"/>
                <w:sz w:val="16"/>
                <w:szCs w:val="16"/>
                <w:lang w:val="pl-PL"/>
              </w:rPr>
            </w:pPr>
            <w:r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- </w:t>
            </w:r>
            <w:r w:rsidR="000531EE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  </w:t>
            </w:r>
            <w:r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obsługa bieżąca </w:t>
            </w:r>
            <w:r w:rsidR="00321EF2">
              <w:rPr>
                <w:rFonts w:ascii="DaxPro-Light" w:hAnsi="DaxPro-Light" w:cs="Arial"/>
                <w:sz w:val="16"/>
                <w:szCs w:val="16"/>
                <w:lang w:val="pl-PL"/>
              </w:rPr>
              <w:t>s</w:t>
            </w:r>
            <w:r w:rsidR="001B268D">
              <w:rPr>
                <w:rFonts w:ascii="DaxPro-Light" w:hAnsi="DaxPro-Light" w:cs="Arial"/>
                <w:sz w:val="16"/>
                <w:szCs w:val="16"/>
                <w:lang w:val="pl-PL"/>
              </w:rPr>
              <w:t>tudió</w:t>
            </w:r>
            <w:r w:rsidR="006F4EBD">
              <w:rPr>
                <w:rFonts w:ascii="DaxPro-Light" w:hAnsi="DaxPro-Light" w:cs="Arial"/>
                <w:sz w:val="16"/>
                <w:szCs w:val="16"/>
                <w:lang w:val="pl-PL"/>
              </w:rPr>
              <w:t>w niestacjonarnych</w:t>
            </w:r>
            <w:r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 </w:t>
            </w:r>
            <w:r w:rsidR="006F4EBD">
              <w:rPr>
                <w:rFonts w:ascii="DaxPro-Light" w:hAnsi="DaxPro-Light" w:cs="Arial"/>
                <w:sz w:val="16"/>
                <w:szCs w:val="16"/>
                <w:lang w:val="pl-PL"/>
              </w:rPr>
              <w:t>E</w:t>
            </w:r>
            <w:r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>lektrotechnika</w:t>
            </w:r>
            <w:r w:rsidR="00133123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 oraz kierunku  Computer Science (prowadzonego  w j. angielskim)</w:t>
            </w:r>
          </w:p>
          <w:p w:rsidR="00BC5F6C" w:rsidRPr="00CA4A5F" w:rsidRDefault="00D42D41" w:rsidP="000531EE">
            <w:pPr>
              <w:pStyle w:val="Tekstpodstawowywcity"/>
              <w:ind w:left="188" w:hanging="188"/>
              <w:rPr>
                <w:rFonts w:ascii="DaxPro-Light" w:hAnsi="DaxPro-Light"/>
                <w:sz w:val="16"/>
                <w:szCs w:val="16"/>
              </w:rPr>
            </w:pPr>
            <w:r w:rsidRPr="00CA4A5F">
              <w:rPr>
                <w:rFonts w:ascii="DaxPro-Light" w:hAnsi="DaxPro-Light"/>
                <w:sz w:val="16"/>
                <w:szCs w:val="16"/>
              </w:rPr>
              <w:t xml:space="preserve">- </w:t>
            </w:r>
            <w:r w:rsidR="000531EE">
              <w:rPr>
                <w:rFonts w:ascii="DaxPro-Light" w:hAnsi="DaxPro-Light"/>
                <w:sz w:val="16"/>
                <w:szCs w:val="16"/>
              </w:rPr>
              <w:t xml:space="preserve">  </w:t>
            </w:r>
            <w:r w:rsidRPr="00CA4A5F">
              <w:rPr>
                <w:rFonts w:ascii="DaxPro-Light" w:hAnsi="DaxPro-Light"/>
                <w:sz w:val="16"/>
                <w:szCs w:val="16"/>
              </w:rPr>
              <w:t>e</w:t>
            </w:r>
            <w:r w:rsidR="001B268D">
              <w:rPr>
                <w:rFonts w:ascii="DaxPro-Light" w:hAnsi="DaxPro-Light"/>
                <w:sz w:val="16"/>
                <w:szCs w:val="16"/>
              </w:rPr>
              <w:t xml:space="preserve">widencja finansowa studiów </w:t>
            </w:r>
            <w:r w:rsidRPr="00CA4A5F">
              <w:rPr>
                <w:rFonts w:ascii="DaxPro-Light" w:hAnsi="DaxPro-Light"/>
                <w:sz w:val="16"/>
                <w:szCs w:val="16"/>
              </w:rPr>
              <w:t>niestacjonarnych</w:t>
            </w:r>
          </w:p>
          <w:p w:rsidR="00EE5805" w:rsidRPr="006D203E" w:rsidRDefault="00EE5805" w:rsidP="000449E9">
            <w:pPr>
              <w:pStyle w:val="Nagwek1"/>
              <w:spacing w:before="120"/>
              <w:ind w:right="-108"/>
              <w:rPr>
                <w:rFonts w:ascii="DaxPro-Light" w:hAnsi="DaxPro-Light" w:cs="Arial"/>
                <w:color w:val="008000"/>
                <w:sz w:val="20"/>
                <w:lang w:val="pl-PL" w:eastAsia="pl-PL"/>
              </w:rPr>
            </w:pPr>
            <w:r w:rsidRPr="006D203E">
              <w:rPr>
                <w:rFonts w:ascii="DaxPro-Light" w:hAnsi="DaxPro-Light" w:cs="Arial"/>
                <w:color w:val="008000"/>
                <w:sz w:val="20"/>
                <w:lang w:val="pl-PL" w:eastAsia="pl-PL"/>
              </w:rPr>
              <w:t>Małgorzata Tabor</w:t>
            </w:r>
          </w:p>
          <w:p w:rsidR="00EE5805" w:rsidRPr="000B25E4" w:rsidRDefault="00EE5805" w:rsidP="00EE5805">
            <w:pPr>
              <w:rPr>
                <w:rFonts w:ascii="DaxPro-Light" w:hAnsi="DaxPro-Light" w:cs="Arial"/>
                <w:b/>
                <w:color w:val="008000"/>
                <w:lang w:val="pl-PL"/>
              </w:rPr>
            </w:pPr>
            <w:r w:rsidRPr="000B25E4">
              <w:rPr>
                <w:rFonts w:ascii="DaxPro-Light" w:hAnsi="DaxPro-Light" w:cs="Arial"/>
                <w:b/>
                <w:color w:val="008000"/>
                <w:lang w:val="pl-PL"/>
              </w:rPr>
              <w:t>tel. 41-70</w:t>
            </w:r>
          </w:p>
          <w:p w:rsidR="00EE5805" w:rsidRPr="00722C66" w:rsidRDefault="00EE5805" w:rsidP="006F4EBD">
            <w:pPr>
              <w:spacing w:before="80"/>
              <w:ind w:left="140" w:hanging="141"/>
              <w:rPr>
                <w:rFonts w:ascii="DaxPro-Light" w:hAnsi="DaxPro-Light"/>
                <w:sz w:val="16"/>
                <w:szCs w:val="16"/>
                <w:lang w:val="pl-PL"/>
              </w:rPr>
            </w:pPr>
            <w:r w:rsidRPr="00722C66">
              <w:rPr>
                <w:rFonts w:ascii="DaxPro-Light" w:hAnsi="DaxPro-Light"/>
                <w:sz w:val="16"/>
                <w:szCs w:val="16"/>
                <w:lang w:val="pl-PL"/>
              </w:rPr>
              <w:t xml:space="preserve">- </w:t>
            </w:r>
            <w:r w:rsidR="000531EE">
              <w:rPr>
                <w:rFonts w:ascii="DaxPro-Light" w:hAnsi="DaxPro-Light"/>
                <w:sz w:val="16"/>
                <w:szCs w:val="16"/>
                <w:lang w:val="pl-PL"/>
              </w:rPr>
              <w:t xml:space="preserve"> </w:t>
            </w:r>
            <w:r w:rsidR="006F4EBD" w:rsidRPr="006F4EBD">
              <w:rPr>
                <w:rFonts w:ascii="DaxPro-Light" w:hAnsi="DaxPro-Light"/>
                <w:sz w:val="16"/>
                <w:szCs w:val="16"/>
                <w:lang w:val="pl-PL"/>
              </w:rPr>
              <w:t xml:space="preserve">obsługa bieżąca: kierunku </w:t>
            </w:r>
            <w:r w:rsidR="006F4EBD">
              <w:rPr>
                <w:rFonts w:ascii="DaxPro-Light" w:hAnsi="DaxPro-Light"/>
                <w:sz w:val="16"/>
                <w:szCs w:val="16"/>
                <w:lang w:val="pl-PL"/>
              </w:rPr>
              <w:t>Automatyka i Robotyka</w:t>
            </w:r>
          </w:p>
          <w:p w:rsidR="00BC5F6C" w:rsidRPr="001B268D" w:rsidRDefault="00BC5F6C" w:rsidP="001B268D">
            <w:pPr>
              <w:pStyle w:val="Tekstpodstawowywcity"/>
              <w:ind w:left="50" w:hanging="50"/>
              <w:rPr>
                <w:rFonts w:ascii="DaxPro-Light" w:hAnsi="DaxPro-Light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nil"/>
              <w:bottom w:val="nil"/>
            </w:tcBorders>
          </w:tcPr>
          <w:p w:rsidR="00D42D41" w:rsidRPr="0040120F" w:rsidRDefault="00D42D41">
            <w:pPr>
              <w:rPr>
                <w:rFonts w:ascii="DaxPro-Light" w:hAnsi="DaxPro-Light"/>
                <w:b/>
                <w:sz w:val="23"/>
                <w:lang w:val="pl-PL"/>
              </w:rPr>
            </w:pPr>
          </w:p>
        </w:tc>
        <w:tc>
          <w:tcPr>
            <w:tcW w:w="2938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98EEF2"/>
          </w:tcPr>
          <w:p w:rsidR="00D42D41" w:rsidRPr="000B25E4" w:rsidRDefault="00D42D41">
            <w:pPr>
              <w:pStyle w:val="Nagwek5"/>
              <w:rPr>
                <w:rFonts w:ascii="DaxPro-Light" w:hAnsi="DaxPro-Light" w:cs="Arial"/>
                <w:color w:val="008000"/>
                <w:sz w:val="20"/>
              </w:rPr>
            </w:pPr>
            <w:r w:rsidRPr="000B25E4">
              <w:rPr>
                <w:rFonts w:ascii="DaxPro-Light" w:hAnsi="DaxPro-Light" w:cs="Arial"/>
                <w:color w:val="008000"/>
                <w:sz w:val="20"/>
              </w:rPr>
              <w:t>Danuta Korzeniowska</w:t>
            </w:r>
          </w:p>
          <w:p w:rsidR="00D42D41" w:rsidRPr="00E76017" w:rsidRDefault="00E76017" w:rsidP="004E5216">
            <w:pPr>
              <w:pStyle w:val="Nagwek2"/>
              <w:spacing w:before="0"/>
              <w:rPr>
                <w:rFonts w:ascii="DaxPro-Light" w:hAnsi="DaxPro-Light" w:cs="Arial"/>
                <w:color w:val="008000"/>
                <w:sz w:val="20"/>
              </w:rPr>
            </w:pPr>
            <w:r w:rsidRPr="00E76017">
              <w:rPr>
                <w:rFonts w:ascii="DaxPro-Light" w:hAnsi="DaxPro-Light" w:cs="Arial"/>
                <w:color w:val="008000"/>
                <w:sz w:val="20"/>
              </w:rPr>
              <w:t>paw. B1 pok.24 tel. 28-00</w:t>
            </w:r>
          </w:p>
          <w:p w:rsidR="00D42D41" w:rsidRPr="00E76017" w:rsidRDefault="00D42D41">
            <w:pPr>
              <w:spacing w:before="40" w:after="60"/>
              <w:rPr>
                <w:rFonts w:ascii="DaxPro-Light" w:hAnsi="DaxPro-Light"/>
                <w:sz w:val="18"/>
                <w:szCs w:val="18"/>
                <w:lang w:val="pl-PL"/>
              </w:rPr>
            </w:pPr>
            <w:r w:rsidRPr="00E76017">
              <w:rPr>
                <w:rFonts w:ascii="DaxPro-Light" w:hAnsi="DaxPro-Light" w:cs="Arial"/>
                <w:bCs/>
                <w:sz w:val="18"/>
                <w:szCs w:val="18"/>
                <w:u w:val="single"/>
                <w:lang w:val="pl-PL"/>
              </w:rPr>
              <w:t>(</w:t>
            </w:r>
            <w:proofErr w:type="spellStart"/>
            <w:r w:rsidRPr="00E76017">
              <w:rPr>
                <w:rFonts w:ascii="DaxPro-Light" w:hAnsi="DaxPro-Light" w:cs="Arial"/>
                <w:bCs/>
                <w:sz w:val="18"/>
                <w:szCs w:val="18"/>
                <w:u w:val="single"/>
                <w:lang w:val="pl-PL"/>
              </w:rPr>
              <w:t>tel.kom</w:t>
            </w:r>
            <w:proofErr w:type="spellEnd"/>
            <w:r w:rsidRPr="00E76017">
              <w:rPr>
                <w:rFonts w:ascii="DaxPro-Light" w:hAnsi="DaxPro-Light" w:cs="Arial"/>
                <w:bCs/>
                <w:sz w:val="18"/>
                <w:szCs w:val="18"/>
                <w:u w:val="single"/>
                <w:lang w:val="pl-PL"/>
              </w:rPr>
              <w:t>. 604 061</w:t>
            </w:r>
            <w:r w:rsidR="00F32801" w:rsidRPr="00E76017">
              <w:rPr>
                <w:rFonts w:ascii="DaxPro-Light" w:hAnsi="DaxPro-Light" w:cs="Arial"/>
                <w:bCs/>
                <w:sz w:val="18"/>
                <w:szCs w:val="18"/>
                <w:u w:val="single"/>
                <w:lang w:val="pl-PL"/>
              </w:rPr>
              <w:t xml:space="preserve"> </w:t>
            </w:r>
            <w:r w:rsidRPr="00E76017">
              <w:rPr>
                <w:rFonts w:ascii="DaxPro-Light" w:hAnsi="DaxPro-Light" w:cs="Arial"/>
                <w:bCs/>
                <w:sz w:val="18"/>
                <w:szCs w:val="18"/>
                <w:u w:val="single"/>
                <w:lang w:val="pl-PL"/>
              </w:rPr>
              <w:t>302)</w:t>
            </w:r>
          </w:p>
          <w:p w:rsidR="00D42D41" w:rsidRPr="003D0717" w:rsidRDefault="00D42D41" w:rsidP="008E5DD8">
            <w:pPr>
              <w:spacing w:before="120"/>
              <w:rPr>
                <w:rFonts w:ascii="DaxPro-Light" w:hAnsi="DaxPro-Light" w:cs="Arial"/>
                <w:sz w:val="18"/>
                <w:szCs w:val="18"/>
                <w:lang w:val="pl-PL"/>
              </w:rPr>
            </w:pPr>
            <w:r w:rsidRPr="003D0717">
              <w:rPr>
                <w:rFonts w:ascii="DaxPro-Light" w:hAnsi="DaxPro-Light" w:cs="Arial"/>
                <w:b/>
                <w:sz w:val="18"/>
                <w:szCs w:val="18"/>
                <w:lang w:val="pl-PL"/>
              </w:rPr>
              <w:t>koordynator sekcji</w:t>
            </w:r>
          </w:p>
          <w:p w:rsidR="00D42D41" w:rsidRPr="006D203E" w:rsidRDefault="00D42D41" w:rsidP="00D24D61">
            <w:pPr>
              <w:pStyle w:val="Tekstpodstawowywcity2"/>
              <w:rPr>
                <w:rFonts w:ascii="DaxPro-Light" w:hAnsi="DaxPro-Light" w:cs="Arial"/>
                <w:sz w:val="16"/>
                <w:szCs w:val="16"/>
                <w:lang w:val="pl-PL" w:eastAsia="pl-PL"/>
              </w:rPr>
            </w:pPr>
            <w:r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>- obsługa sekretariatu,</w:t>
            </w:r>
          </w:p>
          <w:p w:rsidR="00093D80" w:rsidRPr="006D203E" w:rsidRDefault="00093D80">
            <w:pPr>
              <w:pStyle w:val="Tekstpodstawowywcity2"/>
              <w:spacing w:before="0"/>
              <w:rPr>
                <w:rFonts w:ascii="DaxPro-Light" w:hAnsi="DaxPro-Light" w:cs="Arial"/>
                <w:sz w:val="16"/>
                <w:szCs w:val="16"/>
                <w:lang w:val="pl-PL" w:eastAsia="pl-PL"/>
              </w:rPr>
            </w:pPr>
            <w:r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 xml:space="preserve">- sprawy </w:t>
            </w:r>
            <w:r w:rsidR="00D42D41"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>kadrowe,</w:t>
            </w:r>
            <w:r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 xml:space="preserve"> </w:t>
            </w:r>
            <w:r w:rsidR="00D42D41"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 xml:space="preserve">konkursy,  </w:t>
            </w:r>
          </w:p>
          <w:p w:rsidR="00D42D41" w:rsidRPr="006D203E" w:rsidRDefault="00093D80">
            <w:pPr>
              <w:pStyle w:val="Tekstpodstawowywcity2"/>
              <w:spacing w:before="0"/>
              <w:rPr>
                <w:rFonts w:ascii="DaxPro-Light" w:hAnsi="DaxPro-Light" w:cs="Arial"/>
                <w:sz w:val="16"/>
                <w:szCs w:val="16"/>
                <w:lang w:val="pl-PL" w:eastAsia="pl-PL"/>
              </w:rPr>
            </w:pPr>
            <w:r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 xml:space="preserve">- </w:t>
            </w:r>
            <w:r w:rsidR="00D42D41"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>nagrody i odznaczenia,</w:t>
            </w:r>
          </w:p>
          <w:p w:rsidR="00B7124C" w:rsidRPr="006D203E" w:rsidRDefault="00B7124C" w:rsidP="006F4EBD">
            <w:pPr>
              <w:pStyle w:val="Tekstpodstawowywcity2"/>
              <w:spacing w:before="0"/>
              <w:ind w:left="164" w:hanging="164"/>
              <w:rPr>
                <w:rFonts w:ascii="DaxPro-Light" w:hAnsi="DaxPro-Light" w:cs="Arial"/>
                <w:sz w:val="16"/>
                <w:szCs w:val="16"/>
                <w:lang w:val="pl-PL" w:eastAsia="pl-PL"/>
              </w:rPr>
            </w:pPr>
            <w:r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 xml:space="preserve">- </w:t>
            </w:r>
            <w:r w:rsidR="001219ED"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 xml:space="preserve">obsługa administracyjna </w:t>
            </w:r>
            <w:r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>Dyscypliny Automatyka, Elektronika i Elektrotechnika</w:t>
            </w:r>
          </w:p>
          <w:p w:rsidR="001219ED" w:rsidRPr="006D203E" w:rsidRDefault="001219ED" w:rsidP="006F4EBD">
            <w:pPr>
              <w:pStyle w:val="Tekstpodstawowywcity2"/>
              <w:spacing w:before="0"/>
              <w:ind w:left="164" w:hanging="164"/>
              <w:rPr>
                <w:rFonts w:ascii="DaxPro-Light" w:hAnsi="DaxPro-Light" w:cs="Arial"/>
                <w:color w:val="FF0000"/>
                <w:sz w:val="16"/>
                <w:szCs w:val="16"/>
                <w:lang w:val="pl-PL" w:eastAsia="pl-PL"/>
              </w:rPr>
            </w:pPr>
            <w:r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>- sprawy stopni  naukowych w ramach dyscypliny AEE</w:t>
            </w:r>
          </w:p>
          <w:p w:rsidR="00321EF2" w:rsidRDefault="00D42D41" w:rsidP="008D461F">
            <w:pPr>
              <w:pStyle w:val="Tekstpodstawowywcity2"/>
              <w:spacing w:before="0"/>
              <w:rPr>
                <w:rFonts w:ascii="DaxPro-Light" w:hAnsi="DaxPro-Light" w:cs="Arial"/>
                <w:sz w:val="16"/>
                <w:szCs w:val="16"/>
                <w:lang w:val="pl-PL" w:eastAsia="pl-PL"/>
              </w:rPr>
            </w:pPr>
            <w:r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 xml:space="preserve">- rezerwacja sal </w:t>
            </w:r>
            <w:r w:rsidR="00D32A53"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>k</w:t>
            </w:r>
            <w:r w:rsidR="008D461F"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>onferencyjnych.</w:t>
            </w:r>
          </w:p>
          <w:p w:rsidR="00E76017" w:rsidRPr="006D203E" w:rsidRDefault="00E76017" w:rsidP="00E76017">
            <w:pPr>
              <w:pStyle w:val="Nagwek1"/>
              <w:spacing w:before="120"/>
              <w:ind w:right="-108"/>
              <w:rPr>
                <w:rFonts w:ascii="DaxPro-Light" w:hAnsi="DaxPro-Light" w:cs="Arial"/>
                <w:color w:val="008000"/>
                <w:sz w:val="20"/>
                <w:lang w:val="pl-PL" w:eastAsia="pl-PL"/>
              </w:rPr>
            </w:pPr>
            <w:r w:rsidRPr="006D203E">
              <w:rPr>
                <w:rFonts w:ascii="DaxPro-Light" w:hAnsi="DaxPro-Light" w:cs="Arial"/>
                <w:color w:val="008000"/>
                <w:sz w:val="20"/>
                <w:lang w:val="pl-PL" w:eastAsia="pl-PL"/>
              </w:rPr>
              <w:t>Dorota Maciejowska</w:t>
            </w:r>
          </w:p>
          <w:p w:rsidR="00E76017" w:rsidRPr="000B25E4" w:rsidRDefault="00E76017" w:rsidP="00E76017">
            <w:pPr>
              <w:rPr>
                <w:rFonts w:ascii="DaxPro-Light" w:hAnsi="DaxPro-Light"/>
                <w:b/>
                <w:color w:val="008000"/>
                <w:lang w:val="pl-PL"/>
              </w:rPr>
            </w:pPr>
            <w:r>
              <w:rPr>
                <w:rFonts w:ascii="DaxPro-Light" w:hAnsi="DaxPro-Light" w:cs="Arial"/>
                <w:b/>
                <w:color w:val="008000"/>
                <w:lang w:val="pl-PL"/>
              </w:rPr>
              <w:t>paw. B1 pok.1</w:t>
            </w:r>
            <w:r w:rsidRPr="000B25E4">
              <w:rPr>
                <w:rFonts w:ascii="DaxPro-Light" w:hAnsi="DaxPro-Light" w:cs="Arial"/>
                <w:b/>
                <w:color w:val="008000"/>
                <w:lang w:val="pl-PL"/>
              </w:rPr>
              <w:t xml:space="preserve"> </w:t>
            </w:r>
            <w:r>
              <w:rPr>
                <w:rFonts w:ascii="DaxPro-Light" w:hAnsi="DaxPro-Light" w:cs="Arial"/>
                <w:b/>
                <w:color w:val="008000"/>
                <w:lang w:val="pl-PL"/>
              </w:rPr>
              <w:t>tel. 37-91</w:t>
            </w:r>
          </w:p>
          <w:p w:rsidR="00E76017" w:rsidRDefault="00E76017" w:rsidP="000531EE">
            <w:pPr>
              <w:spacing w:before="60"/>
              <w:ind w:left="140" w:hanging="140"/>
              <w:rPr>
                <w:rFonts w:ascii="DaxPro-Light" w:hAnsi="DaxPro-Light"/>
                <w:sz w:val="16"/>
                <w:szCs w:val="16"/>
                <w:lang w:val="pl-PL"/>
              </w:rPr>
            </w:pPr>
            <w:r>
              <w:rPr>
                <w:rFonts w:ascii="DaxPro-Light" w:hAnsi="DaxPro-Light"/>
                <w:sz w:val="16"/>
                <w:szCs w:val="16"/>
                <w:lang w:val="pl-PL"/>
              </w:rPr>
              <w:t xml:space="preserve">- obsługa administracyjna </w:t>
            </w:r>
            <w:r w:rsidRPr="004F62CA">
              <w:rPr>
                <w:rFonts w:ascii="DaxPro-Light" w:hAnsi="DaxPro-Light"/>
                <w:sz w:val="16"/>
                <w:szCs w:val="16"/>
                <w:lang w:val="pl-PL"/>
              </w:rPr>
              <w:t>Dyscypliny I</w:t>
            </w:r>
            <w:r>
              <w:rPr>
                <w:rFonts w:ascii="DaxPro-Light" w:hAnsi="DaxPro-Light"/>
                <w:sz w:val="16"/>
                <w:szCs w:val="16"/>
                <w:lang w:val="pl-PL"/>
              </w:rPr>
              <w:t>nżynieria Biomedyczna</w:t>
            </w:r>
          </w:p>
          <w:p w:rsidR="00E76017" w:rsidRDefault="00E76017" w:rsidP="000531EE">
            <w:pPr>
              <w:ind w:left="140" w:hanging="140"/>
              <w:rPr>
                <w:rFonts w:ascii="DaxPro-Light" w:hAnsi="DaxPro-Light"/>
                <w:sz w:val="16"/>
                <w:szCs w:val="16"/>
                <w:lang w:val="pl-PL"/>
              </w:rPr>
            </w:pPr>
            <w:r>
              <w:rPr>
                <w:rFonts w:ascii="DaxPro-Light" w:hAnsi="DaxPro-Light"/>
                <w:sz w:val="16"/>
                <w:szCs w:val="16"/>
                <w:lang w:val="pl-PL"/>
              </w:rPr>
              <w:t>- Obsługa  posiedzeń Rady Dyscypliny Inżynieria Biomedyczna</w:t>
            </w:r>
          </w:p>
          <w:p w:rsidR="00E76017" w:rsidRDefault="00E76017" w:rsidP="000531EE">
            <w:pPr>
              <w:ind w:left="140" w:hanging="140"/>
              <w:rPr>
                <w:rFonts w:ascii="DaxPro-Light" w:hAnsi="DaxPro-Light"/>
                <w:sz w:val="16"/>
                <w:szCs w:val="16"/>
                <w:lang w:val="pl-PL"/>
              </w:rPr>
            </w:pPr>
            <w:r>
              <w:rPr>
                <w:rFonts w:ascii="DaxPro-Light" w:hAnsi="DaxPro-Light"/>
                <w:sz w:val="16"/>
                <w:szCs w:val="16"/>
                <w:lang w:val="pl-PL"/>
              </w:rPr>
              <w:t>- sprawy stopni naukowych w ramach dyscypliny IB</w:t>
            </w:r>
          </w:p>
          <w:p w:rsidR="00E76017" w:rsidRDefault="00E76017" w:rsidP="00E76017">
            <w:pPr>
              <w:rPr>
                <w:rFonts w:ascii="DaxPro-Light" w:hAnsi="DaxPro-Light"/>
                <w:sz w:val="16"/>
                <w:szCs w:val="16"/>
                <w:lang w:val="pl-PL"/>
              </w:rPr>
            </w:pPr>
            <w:r>
              <w:rPr>
                <w:rFonts w:ascii="DaxPro-Light" w:hAnsi="DaxPro-Light"/>
                <w:sz w:val="16"/>
                <w:szCs w:val="16"/>
                <w:lang w:val="pl-PL"/>
              </w:rPr>
              <w:t>- obsługa archiwum wydziałowego</w:t>
            </w:r>
          </w:p>
          <w:p w:rsidR="00D42D41" w:rsidRPr="000B25E4" w:rsidRDefault="00D42D41">
            <w:pPr>
              <w:pStyle w:val="Nagwek2"/>
              <w:rPr>
                <w:rFonts w:ascii="DaxPro-Light" w:hAnsi="DaxPro-Light" w:cs="Arial"/>
                <w:color w:val="008000"/>
                <w:sz w:val="20"/>
              </w:rPr>
            </w:pPr>
            <w:r w:rsidRPr="000B25E4">
              <w:rPr>
                <w:rFonts w:ascii="DaxPro-Light" w:hAnsi="DaxPro-Light" w:cs="Arial"/>
                <w:color w:val="008000"/>
                <w:sz w:val="20"/>
              </w:rPr>
              <w:t>Beata Klisiewicz</w:t>
            </w:r>
            <w:r w:rsidRPr="000B25E4">
              <w:rPr>
                <w:rFonts w:ascii="DaxPro-Light" w:hAnsi="DaxPro-Light" w:cs="Arial"/>
                <w:color w:val="008000"/>
                <w:sz w:val="20"/>
              </w:rPr>
              <w:br/>
            </w:r>
            <w:r w:rsidR="00E76017">
              <w:rPr>
                <w:rFonts w:ascii="DaxPro-Light" w:hAnsi="DaxPro-Light" w:cs="Arial"/>
                <w:color w:val="008000"/>
                <w:sz w:val="20"/>
              </w:rPr>
              <w:t xml:space="preserve">paw. B1 </w:t>
            </w:r>
            <w:r w:rsidR="00793484">
              <w:rPr>
                <w:rFonts w:ascii="DaxPro-Light" w:hAnsi="DaxPro-Light" w:cs="Arial"/>
                <w:color w:val="008000"/>
                <w:sz w:val="20"/>
              </w:rPr>
              <w:t>pok</w:t>
            </w:r>
            <w:r w:rsidR="00E76017">
              <w:rPr>
                <w:rFonts w:ascii="DaxPro-Light" w:hAnsi="DaxPro-Light" w:cs="Arial"/>
                <w:color w:val="008000"/>
                <w:sz w:val="20"/>
              </w:rPr>
              <w:t xml:space="preserve">.25 </w:t>
            </w:r>
            <w:r w:rsidRPr="000B25E4">
              <w:rPr>
                <w:rFonts w:ascii="DaxPro-Light" w:hAnsi="DaxPro-Light" w:cs="Arial"/>
                <w:color w:val="008000"/>
                <w:sz w:val="20"/>
              </w:rPr>
              <w:t>tel. 40-24</w:t>
            </w:r>
          </w:p>
          <w:p w:rsidR="00D42D41" w:rsidRPr="00CA4A5F" w:rsidRDefault="00D42D41" w:rsidP="003B0942">
            <w:pPr>
              <w:spacing w:before="40" w:after="60"/>
              <w:rPr>
                <w:rFonts w:ascii="DaxPro-Light" w:hAnsi="DaxPro-Light"/>
                <w:sz w:val="18"/>
                <w:szCs w:val="18"/>
                <w:lang w:val="pl-PL"/>
              </w:rPr>
            </w:pPr>
            <w:r w:rsidRPr="00CA4A5F">
              <w:rPr>
                <w:rFonts w:ascii="DaxPro-Light" w:hAnsi="DaxPro-Light" w:cs="Arial"/>
                <w:bCs/>
                <w:sz w:val="18"/>
                <w:szCs w:val="18"/>
                <w:u w:val="single"/>
                <w:lang w:val="pl-PL"/>
              </w:rPr>
              <w:t>(</w:t>
            </w:r>
            <w:proofErr w:type="spellStart"/>
            <w:r w:rsidRPr="00CA4A5F">
              <w:rPr>
                <w:rFonts w:ascii="DaxPro-Light" w:hAnsi="DaxPro-Light" w:cs="Arial"/>
                <w:bCs/>
                <w:sz w:val="18"/>
                <w:szCs w:val="18"/>
                <w:u w:val="single"/>
                <w:lang w:val="pl-PL"/>
              </w:rPr>
              <w:t>tel.kom</w:t>
            </w:r>
            <w:proofErr w:type="spellEnd"/>
            <w:r w:rsidRPr="00CA4A5F">
              <w:rPr>
                <w:rFonts w:ascii="DaxPro-Light" w:hAnsi="DaxPro-Light" w:cs="Arial"/>
                <w:bCs/>
                <w:sz w:val="18"/>
                <w:szCs w:val="18"/>
                <w:u w:val="single"/>
                <w:lang w:val="pl-PL"/>
              </w:rPr>
              <w:t>. 608 559</w:t>
            </w:r>
            <w:r w:rsidR="00F32801">
              <w:rPr>
                <w:rFonts w:ascii="DaxPro-Light" w:hAnsi="DaxPro-Light" w:cs="Arial"/>
                <w:bCs/>
                <w:sz w:val="18"/>
                <w:szCs w:val="18"/>
                <w:u w:val="single"/>
                <w:lang w:val="pl-PL"/>
              </w:rPr>
              <w:t xml:space="preserve"> </w:t>
            </w:r>
            <w:r w:rsidRPr="00CA4A5F">
              <w:rPr>
                <w:rFonts w:ascii="DaxPro-Light" w:hAnsi="DaxPro-Light" w:cs="Arial"/>
                <w:bCs/>
                <w:sz w:val="18"/>
                <w:szCs w:val="18"/>
                <w:u w:val="single"/>
                <w:lang w:val="pl-PL"/>
              </w:rPr>
              <w:t>245)</w:t>
            </w:r>
          </w:p>
          <w:p w:rsidR="00D42D41" w:rsidRPr="00CA4A5F" w:rsidRDefault="00D42D41" w:rsidP="001219ED">
            <w:pPr>
              <w:pStyle w:val="Tekstpodstawowywcity2"/>
              <w:rPr>
                <w:rFonts w:ascii="DaxPro-Light" w:hAnsi="DaxPro-Light" w:cs="Arial"/>
                <w:sz w:val="16"/>
                <w:szCs w:val="16"/>
                <w:lang w:val="pl-PL" w:eastAsia="pl-PL"/>
              </w:rPr>
            </w:pPr>
            <w:r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>- obsługa Dziennika Podawczego,</w:t>
            </w:r>
          </w:p>
          <w:p w:rsidR="00D42D41" w:rsidRPr="006D203E" w:rsidRDefault="00D42D41" w:rsidP="006F4EBD">
            <w:pPr>
              <w:pStyle w:val="Tekstpodstawowywcity2"/>
              <w:spacing w:before="0"/>
              <w:rPr>
                <w:rFonts w:ascii="DaxPro-Light" w:hAnsi="DaxPro-Light" w:cs="Arial"/>
                <w:sz w:val="16"/>
                <w:szCs w:val="16"/>
                <w:lang w:val="pl-PL" w:eastAsia="pl-PL"/>
              </w:rPr>
            </w:pPr>
            <w:r w:rsidRPr="006D203E">
              <w:rPr>
                <w:rFonts w:ascii="DaxPro-Light" w:hAnsi="DaxPro-Light" w:cs="Arial"/>
                <w:sz w:val="16"/>
                <w:szCs w:val="16"/>
                <w:lang w:val="pl-PL" w:eastAsia="pl-PL"/>
              </w:rPr>
              <w:t>- badania okresowe i kontrolne,</w:t>
            </w:r>
          </w:p>
          <w:p w:rsidR="00D42D41" w:rsidRPr="006F4EBD" w:rsidRDefault="00D42D41" w:rsidP="00E262DF">
            <w:pPr>
              <w:rPr>
                <w:rFonts w:ascii="DaxPro-Light" w:hAnsi="DaxPro-Light"/>
                <w:sz w:val="16"/>
                <w:szCs w:val="16"/>
                <w:lang w:val="pl-PL"/>
              </w:rPr>
            </w:pPr>
            <w:r w:rsidRPr="006F4EBD">
              <w:rPr>
                <w:rFonts w:ascii="DaxPro-Light" w:hAnsi="DaxPro-Light"/>
                <w:sz w:val="16"/>
                <w:szCs w:val="16"/>
                <w:lang w:val="pl-PL"/>
              </w:rPr>
              <w:t xml:space="preserve">- </w:t>
            </w:r>
            <w:r w:rsidR="001B268D" w:rsidRPr="006F4EBD">
              <w:rPr>
                <w:rFonts w:ascii="DaxPro-Light" w:hAnsi="DaxPro-Light"/>
                <w:sz w:val="16"/>
                <w:szCs w:val="16"/>
                <w:lang w:val="pl-PL"/>
              </w:rPr>
              <w:t>plan wydawniczy</w:t>
            </w:r>
            <w:r w:rsidR="006F4EBD">
              <w:rPr>
                <w:rFonts w:ascii="DaxPro-Light" w:hAnsi="DaxPro-Light"/>
                <w:sz w:val="16"/>
                <w:szCs w:val="16"/>
                <w:lang w:val="pl-PL"/>
              </w:rPr>
              <w:t xml:space="preserve"> W</w:t>
            </w:r>
            <w:r w:rsidRPr="006F4EBD">
              <w:rPr>
                <w:rFonts w:ascii="DaxPro-Light" w:hAnsi="DaxPro-Light"/>
                <w:sz w:val="16"/>
                <w:szCs w:val="16"/>
                <w:lang w:val="pl-PL"/>
              </w:rPr>
              <w:t>ydziału</w:t>
            </w:r>
            <w:r w:rsidR="001B268D" w:rsidRPr="006F4EBD">
              <w:rPr>
                <w:rFonts w:ascii="DaxPro-Light" w:hAnsi="DaxPro-Light"/>
                <w:sz w:val="16"/>
                <w:szCs w:val="16"/>
                <w:lang w:val="pl-PL"/>
              </w:rPr>
              <w:t>,</w:t>
            </w:r>
          </w:p>
          <w:p w:rsidR="00D42D41" w:rsidRDefault="00D42D41" w:rsidP="000531EE">
            <w:pPr>
              <w:ind w:left="140" w:hanging="140"/>
              <w:rPr>
                <w:rFonts w:ascii="DaxPro-Light" w:hAnsi="DaxPro-Light" w:cs="Arial"/>
                <w:sz w:val="16"/>
                <w:szCs w:val="16"/>
                <w:lang w:val="pl-PL"/>
              </w:rPr>
            </w:pPr>
            <w:r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>- obsługa</w:t>
            </w:r>
            <w:r w:rsidR="001219ED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 posiedzeń</w:t>
            </w:r>
            <w:r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 </w:t>
            </w:r>
            <w:r w:rsidR="006F4EBD">
              <w:rPr>
                <w:rFonts w:ascii="DaxPro-Light" w:hAnsi="DaxPro-Light" w:cs="Arial"/>
                <w:sz w:val="16"/>
                <w:szCs w:val="16"/>
                <w:lang w:val="pl-PL"/>
              </w:rPr>
              <w:t>Kolegium</w:t>
            </w:r>
            <w:r w:rsidRPr="00CA4A5F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 Wydziału</w:t>
            </w:r>
            <w:r w:rsidR="001219ED">
              <w:rPr>
                <w:rFonts w:ascii="DaxPro-Light" w:hAnsi="DaxPro-Light" w:cs="Arial"/>
                <w:sz w:val="16"/>
                <w:szCs w:val="16"/>
                <w:lang w:val="pl-PL"/>
              </w:rPr>
              <w:t xml:space="preserve"> oraz Rady Dyscypliny AEE</w:t>
            </w:r>
          </w:p>
          <w:p w:rsidR="00276663" w:rsidRDefault="00276663" w:rsidP="004F62CA">
            <w:pPr>
              <w:rPr>
                <w:rFonts w:ascii="DaxPro-Light" w:hAnsi="DaxPro-Light"/>
                <w:sz w:val="16"/>
                <w:szCs w:val="16"/>
                <w:lang w:val="pl-PL"/>
              </w:rPr>
            </w:pPr>
          </w:p>
          <w:p w:rsidR="00276663" w:rsidRPr="004F62CA" w:rsidRDefault="00276663" w:rsidP="004F62CA">
            <w:pPr>
              <w:rPr>
                <w:rFonts w:ascii="DaxPro-Light" w:hAnsi="DaxPro-Light" w:cs="Arial"/>
                <w:sz w:val="18"/>
                <w:szCs w:val="18"/>
                <w:lang w:val="pl-PL"/>
              </w:rPr>
            </w:pPr>
          </w:p>
        </w:tc>
      </w:tr>
    </w:tbl>
    <w:p w:rsidR="002E0884" w:rsidRPr="0040120F" w:rsidRDefault="002E0884" w:rsidP="00D258F7">
      <w:pPr>
        <w:rPr>
          <w:rFonts w:ascii="DaxPro-Light" w:hAnsi="DaxPro-Light"/>
          <w:lang w:val="pl-PL"/>
        </w:rPr>
      </w:pPr>
    </w:p>
    <w:sectPr w:rsidR="002E0884" w:rsidRPr="0040120F" w:rsidSect="008E5DD8">
      <w:pgSz w:w="16840" w:h="11907" w:orient="landscape" w:code="9"/>
      <w:pgMar w:top="426" w:right="1440" w:bottom="142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tisSemiSans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axPro-Light">
    <w:altName w:val="Arial"/>
    <w:panose1 w:val="00000000000000000000"/>
    <w:charset w:val="00"/>
    <w:family w:val="modern"/>
    <w:notTrueType/>
    <w:pitch w:val="variable"/>
    <w:sig w:usb0="00000001" w:usb1="4000247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C9A"/>
    <w:multiLevelType w:val="hybridMultilevel"/>
    <w:tmpl w:val="00F2B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F1D35"/>
    <w:multiLevelType w:val="hybridMultilevel"/>
    <w:tmpl w:val="2416D654"/>
    <w:lvl w:ilvl="0" w:tplc="F57C5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547326"/>
    <w:multiLevelType w:val="hybridMultilevel"/>
    <w:tmpl w:val="B928DC4E"/>
    <w:lvl w:ilvl="0" w:tplc="3240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061908"/>
    <w:multiLevelType w:val="hybridMultilevel"/>
    <w:tmpl w:val="F8629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746797"/>
    <w:multiLevelType w:val="hybridMultilevel"/>
    <w:tmpl w:val="B492E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9677B"/>
    <w:multiLevelType w:val="hybridMultilevel"/>
    <w:tmpl w:val="3E5CB33A"/>
    <w:lvl w:ilvl="0" w:tplc="0FF0C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3C31C7"/>
    <w:multiLevelType w:val="hybridMultilevel"/>
    <w:tmpl w:val="3A0AF41C"/>
    <w:lvl w:ilvl="0" w:tplc="4814A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51093B"/>
    <w:multiLevelType w:val="hybridMultilevel"/>
    <w:tmpl w:val="C7EE7C1C"/>
    <w:lvl w:ilvl="0" w:tplc="22EC1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F1CD4"/>
    <w:multiLevelType w:val="hybridMultilevel"/>
    <w:tmpl w:val="5F72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B1DE9"/>
    <w:multiLevelType w:val="hybridMultilevel"/>
    <w:tmpl w:val="48509598"/>
    <w:lvl w:ilvl="0" w:tplc="22EC1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824E6"/>
    <w:multiLevelType w:val="hybridMultilevel"/>
    <w:tmpl w:val="2416D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5E3549"/>
    <w:rsid w:val="00025FF4"/>
    <w:rsid w:val="00044139"/>
    <w:rsid w:val="000449E9"/>
    <w:rsid w:val="000531EE"/>
    <w:rsid w:val="00093D80"/>
    <w:rsid w:val="000B25E4"/>
    <w:rsid w:val="000B4DCB"/>
    <w:rsid w:val="000F0660"/>
    <w:rsid w:val="0011101B"/>
    <w:rsid w:val="001219ED"/>
    <w:rsid w:val="00133123"/>
    <w:rsid w:val="0016508F"/>
    <w:rsid w:val="00180F31"/>
    <w:rsid w:val="00195AFF"/>
    <w:rsid w:val="001B268D"/>
    <w:rsid w:val="001C22ED"/>
    <w:rsid w:val="001D5001"/>
    <w:rsid w:val="00215702"/>
    <w:rsid w:val="002345A6"/>
    <w:rsid w:val="00236BC2"/>
    <w:rsid w:val="002568AE"/>
    <w:rsid w:val="00262867"/>
    <w:rsid w:val="00274942"/>
    <w:rsid w:val="00276663"/>
    <w:rsid w:val="002767BB"/>
    <w:rsid w:val="00276FC9"/>
    <w:rsid w:val="00281785"/>
    <w:rsid w:val="0029389E"/>
    <w:rsid w:val="002A5E93"/>
    <w:rsid w:val="002E0884"/>
    <w:rsid w:val="002E29E5"/>
    <w:rsid w:val="002F752A"/>
    <w:rsid w:val="00321EF2"/>
    <w:rsid w:val="00356910"/>
    <w:rsid w:val="003B0942"/>
    <w:rsid w:val="003D0717"/>
    <w:rsid w:val="003D5C33"/>
    <w:rsid w:val="0040120F"/>
    <w:rsid w:val="00404148"/>
    <w:rsid w:val="00414AE0"/>
    <w:rsid w:val="00415CE4"/>
    <w:rsid w:val="00450B81"/>
    <w:rsid w:val="00464B92"/>
    <w:rsid w:val="0047316A"/>
    <w:rsid w:val="0049612B"/>
    <w:rsid w:val="004B2122"/>
    <w:rsid w:val="004C6425"/>
    <w:rsid w:val="004E4C26"/>
    <w:rsid w:val="004E5216"/>
    <w:rsid w:val="004F1058"/>
    <w:rsid w:val="004F62CA"/>
    <w:rsid w:val="00530A12"/>
    <w:rsid w:val="00533F0C"/>
    <w:rsid w:val="00550E29"/>
    <w:rsid w:val="00565304"/>
    <w:rsid w:val="005A6F99"/>
    <w:rsid w:val="005E3549"/>
    <w:rsid w:val="00617828"/>
    <w:rsid w:val="00651BFB"/>
    <w:rsid w:val="00655D12"/>
    <w:rsid w:val="00656868"/>
    <w:rsid w:val="006927F6"/>
    <w:rsid w:val="006C6C1F"/>
    <w:rsid w:val="006D203E"/>
    <w:rsid w:val="006F4EBD"/>
    <w:rsid w:val="00722C66"/>
    <w:rsid w:val="00730957"/>
    <w:rsid w:val="007838B5"/>
    <w:rsid w:val="00793484"/>
    <w:rsid w:val="007B3369"/>
    <w:rsid w:val="007D226F"/>
    <w:rsid w:val="007F30BC"/>
    <w:rsid w:val="008164B9"/>
    <w:rsid w:val="008557D1"/>
    <w:rsid w:val="008D461F"/>
    <w:rsid w:val="008E5DD8"/>
    <w:rsid w:val="00903916"/>
    <w:rsid w:val="00964506"/>
    <w:rsid w:val="0096454B"/>
    <w:rsid w:val="00974854"/>
    <w:rsid w:val="009954ED"/>
    <w:rsid w:val="009D47EB"/>
    <w:rsid w:val="00A00ECE"/>
    <w:rsid w:val="00A012EE"/>
    <w:rsid w:val="00A13118"/>
    <w:rsid w:val="00A13F9E"/>
    <w:rsid w:val="00A40BAA"/>
    <w:rsid w:val="00A51807"/>
    <w:rsid w:val="00A524AE"/>
    <w:rsid w:val="00A74E68"/>
    <w:rsid w:val="00A94B89"/>
    <w:rsid w:val="00A95DD5"/>
    <w:rsid w:val="00AD3576"/>
    <w:rsid w:val="00B27994"/>
    <w:rsid w:val="00B37FF7"/>
    <w:rsid w:val="00B50967"/>
    <w:rsid w:val="00B7124C"/>
    <w:rsid w:val="00B91FC4"/>
    <w:rsid w:val="00BA0164"/>
    <w:rsid w:val="00BA0552"/>
    <w:rsid w:val="00BA681C"/>
    <w:rsid w:val="00BC5F6C"/>
    <w:rsid w:val="00C07587"/>
    <w:rsid w:val="00C229D7"/>
    <w:rsid w:val="00C268AE"/>
    <w:rsid w:val="00C42DF0"/>
    <w:rsid w:val="00CA0BF4"/>
    <w:rsid w:val="00CA4A5F"/>
    <w:rsid w:val="00CB0E0E"/>
    <w:rsid w:val="00CB77A7"/>
    <w:rsid w:val="00CC482E"/>
    <w:rsid w:val="00CC7F08"/>
    <w:rsid w:val="00CD210E"/>
    <w:rsid w:val="00CE79B6"/>
    <w:rsid w:val="00D13E5E"/>
    <w:rsid w:val="00D24D61"/>
    <w:rsid w:val="00D258F7"/>
    <w:rsid w:val="00D32A53"/>
    <w:rsid w:val="00D42D41"/>
    <w:rsid w:val="00D4741E"/>
    <w:rsid w:val="00D8086E"/>
    <w:rsid w:val="00D954ED"/>
    <w:rsid w:val="00DC46CF"/>
    <w:rsid w:val="00DC6C11"/>
    <w:rsid w:val="00E262DF"/>
    <w:rsid w:val="00E27419"/>
    <w:rsid w:val="00E64D5C"/>
    <w:rsid w:val="00E76017"/>
    <w:rsid w:val="00E77ABE"/>
    <w:rsid w:val="00E93516"/>
    <w:rsid w:val="00EA5B64"/>
    <w:rsid w:val="00EE5805"/>
    <w:rsid w:val="00F32801"/>
    <w:rsid w:val="00F341B5"/>
    <w:rsid w:val="00F72E92"/>
    <w:rsid w:val="00F8350A"/>
    <w:rsid w:val="00F83882"/>
    <w:rsid w:val="00FA5735"/>
    <w:rsid w:val="00FD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286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pPr>
      <w:keepNext/>
      <w:ind w:right="-107"/>
      <w:outlineLvl w:val="0"/>
    </w:pPr>
    <w:rPr>
      <w:b/>
      <w:sz w:val="24"/>
      <w:lang/>
    </w:rPr>
  </w:style>
  <w:style w:type="paragraph" w:styleId="Nagwek2">
    <w:name w:val="heading 2"/>
    <w:basedOn w:val="Normalny"/>
    <w:next w:val="Normalny"/>
    <w:qFormat/>
    <w:pPr>
      <w:keepNext/>
      <w:spacing w:before="120"/>
      <w:outlineLvl w:val="1"/>
    </w:pPr>
    <w:rPr>
      <w:b/>
      <w:sz w:val="24"/>
      <w:lang w:val="pl-PL"/>
    </w:rPr>
  </w:style>
  <w:style w:type="paragraph" w:styleId="Nagwek3">
    <w:name w:val="heading 3"/>
    <w:basedOn w:val="Normalny"/>
    <w:next w:val="Normalny"/>
    <w:qFormat/>
    <w:pPr>
      <w:keepNext/>
      <w:ind w:right="-105"/>
      <w:outlineLvl w:val="2"/>
    </w:pPr>
    <w:rPr>
      <w:b/>
      <w:sz w:val="24"/>
      <w:lang w:val="pl-PL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spacing w:before="120"/>
      <w:outlineLvl w:val="4"/>
    </w:pPr>
    <w:rPr>
      <w:b/>
      <w:sz w:val="23"/>
      <w:lang w:val="pl-PL"/>
    </w:rPr>
  </w:style>
  <w:style w:type="paragraph" w:styleId="Nagwek6">
    <w:name w:val="heading 6"/>
    <w:basedOn w:val="Normalny"/>
    <w:next w:val="Normalny"/>
    <w:qFormat/>
    <w:pPr>
      <w:keepNext/>
      <w:spacing w:before="60"/>
      <w:outlineLvl w:val="5"/>
    </w:pPr>
    <w:rPr>
      <w:rFonts w:ascii="Arial" w:hAnsi="Arial" w:cs="Arial"/>
      <w:b/>
      <w:sz w:val="22"/>
      <w:lang w:val="pl-PL"/>
    </w:rPr>
  </w:style>
  <w:style w:type="paragraph" w:styleId="Nagwek7">
    <w:name w:val="heading 7"/>
    <w:basedOn w:val="Normalny"/>
    <w:next w:val="Normalny"/>
    <w:qFormat/>
    <w:pPr>
      <w:keepNext/>
      <w:spacing w:before="120"/>
      <w:jc w:val="center"/>
      <w:outlineLvl w:val="6"/>
    </w:pPr>
    <w:rPr>
      <w:rFonts w:ascii="RotisSemiSansPl" w:hAnsi="RotisSemiSansPl" w:cs="Arial"/>
      <w:b/>
      <w:sz w:val="24"/>
      <w:lang w:val="pl-PL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RotisSemiSansPl" w:hAnsi="RotisSemiSansPl" w:cs="Arial"/>
      <w:b/>
      <w:bCs/>
      <w:sz w:val="28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ind w:right="-70"/>
    </w:pPr>
    <w:rPr>
      <w:b/>
      <w:sz w:val="24"/>
      <w:lang w:val="pl-PL"/>
    </w:rPr>
  </w:style>
  <w:style w:type="paragraph" w:styleId="Tekstpodstawowy2">
    <w:name w:val="Body Text 2"/>
    <w:basedOn w:val="Normalny"/>
    <w:rPr>
      <w:sz w:val="24"/>
      <w:lang w:val="pl-PL"/>
    </w:rPr>
  </w:style>
  <w:style w:type="paragraph" w:styleId="Tekstpodstawowy3">
    <w:name w:val="Body Text 3"/>
    <w:basedOn w:val="Normalny"/>
    <w:link w:val="Tekstpodstawowy3Znak"/>
    <w:pPr>
      <w:ind w:right="-163"/>
    </w:pPr>
    <w:rPr>
      <w:b/>
      <w:sz w:val="24"/>
      <w:lang/>
    </w:rPr>
  </w:style>
  <w:style w:type="paragraph" w:styleId="Tekstpodstawowywcity">
    <w:name w:val="Body Text Indent"/>
    <w:basedOn w:val="Normalny"/>
    <w:pPr>
      <w:ind w:left="156" w:hanging="156"/>
    </w:pPr>
    <w:rPr>
      <w:rFonts w:ascii="RotisSemiSansPl" w:hAnsi="RotisSemiSansPl" w:cs="Arial"/>
      <w:lang w:val="pl-PL"/>
    </w:rPr>
  </w:style>
  <w:style w:type="paragraph" w:styleId="Tekstpodstawowywcity2">
    <w:name w:val="Body Text Indent 2"/>
    <w:basedOn w:val="Normalny"/>
    <w:link w:val="Tekstpodstawowywcity2Znak"/>
    <w:pPr>
      <w:spacing w:before="60"/>
      <w:ind w:left="167" w:hanging="167"/>
    </w:pPr>
    <w:rPr>
      <w:rFonts w:ascii="RotisSemiSansPl" w:hAnsi="RotisSemiSansPl"/>
      <w:lang/>
    </w:rPr>
  </w:style>
  <w:style w:type="paragraph" w:styleId="Tekstblokowy">
    <w:name w:val="Block Text"/>
    <w:basedOn w:val="Normalny"/>
    <w:pPr>
      <w:spacing w:before="60"/>
      <w:ind w:left="91" w:right="-34" w:hanging="91"/>
    </w:pPr>
    <w:rPr>
      <w:rFonts w:ascii="RotisSemiSansPl" w:hAnsi="RotisSemiSansPl" w:cs="Arial"/>
      <w:lang w:val="pl-PL"/>
    </w:rPr>
  </w:style>
  <w:style w:type="paragraph" w:styleId="Tekstpodstawowywcity3">
    <w:name w:val="Body Text Indent 3"/>
    <w:basedOn w:val="Normalny"/>
    <w:pPr>
      <w:spacing w:before="60"/>
      <w:ind w:left="91" w:hanging="91"/>
    </w:pPr>
    <w:rPr>
      <w:rFonts w:ascii="RotisSemiSansPl" w:hAnsi="RotisSemiSansPl" w:cs="Arial"/>
      <w:lang w:val="pl-PL"/>
    </w:rPr>
  </w:style>
  <w:style w:type="paragraph" w:styleId="Tekstdymka">
    <w:name w:val="Balloon Text"/>
    <w:basedOn w:val="Normalny"/>
    <w:link w:val="TekstdymkaZnak"/>
    <w:rsid w:val="00236BC2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236BC2"/>
    <w:rPr>
      <w:rFonts w:ascii="Segoe UI" w:hAnsi="Segoe UI" w:cs="Segoe UI"/>
      <w:sz w:val="18"/>
      <w:szCs w:val="18"/>
      <w:lang w:val="en-US"/>
    </w:rPr>
  </w:style>
  <w:style w:type="character" w:customStyle="1" w:styleId="Tekstpodstawowy3Znak">
    <w:name w:val="Tekst podstawowy 3 Znak"/>
    <w:link w:val="Tekstpodstawowy3"/>
    <w:rsid w:val="00C07587"/>
    <w:rPr>
      <w:b/>
      <w:sz w:val="24"/>
    </w:rPr>
  </w:style>
  <w:style w:type="character" w:customStyle="1" w:styleId="Nagwek1Znak">
    <w:name w:val="Nagłówek 1 Znak"/>
    <w:link w:val="Nagwek1"/>
    <w:rsid w:val="00F341B5"/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262867"/>
    <w:rPr>
      <w:rFonts w:ascii="RotisSemiSansPl" w:hAnsi="RotisSemiSansP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DB10C-0642-41DF-94AA-893F8934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ORGANIZACYJNY BIURA DZIEKANA</vt:lpstr>
    </vt:vector>
  </TitlesOfParts>
  <Company>AGH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ORGANIZACYJNY BIURA DZIEKANA</dc:title>
  <dc:creator>Janusz Nawrat</dc:creator>
  <cp:lastModifiedBy>Grzesiek</cp:lastModifiedBy>
  <cp:revision>2</cp:revision>
  <cp:lastPrinted>2020-09-30T07:25:00Z</cp:lastPrinted>
  <dcterms:created xsi:type="dcterms:W3CDTF">2020-10-02T09:11:00Z</dcterms:created>
  <dcterms:modified xsi:type="dcterms:W3CDTF">2020-10-02T09:11:00Z</dcterms:modified>
</cp:coreProperties>
</file>